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51" w:rsidRPr="00B72651" w:rsidRDefault="007A538A" w:rsidP="007A538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26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72651" w:rsidRPr="00B726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Приложение 2</w:t>
      </w:r>
      <w:r w:rsidRPr="00B726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</w:p>
    <w:p w:rsidR="00F91EF7" w:rsidRPr="00EE18B2" w:rsidRDefault="00B72651" w:rsidP="007A538A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EE18B2" w:rsidRPr="00EE18B2">
        <w:rPr>
          <w:rFonts w:ascii="Times New Roman" w:hAnsi="Times New Roman" w:cs="Times New Roman"/>
          <w:sz w:val="28"/>
          <w:szCs w:val="28"/>
          <w:lang w:eastAsia="ru-RU"/>
        </w:rPr>
        <w:t>Утверждаю:</w:t>
      </w:r>
    </w:p>
    <w:p w:rsidR="00EE18B2" w:rsidRPr="00EE18B2" w:rsidRDefault="007A538A" w:rsidP="007A538A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EE18B2" w:rsidRPr="00EE18B2">
        <w:rPr>
          <w:rFonts w:ascii="Times New Roman" w:hAnsi="Times New Roman" w:cs="Times New Roman"/>
          <w:sz w:val="28"/>
          <w:szCs w:val="28"/>
          <w:lang w:eastAsia="ru-RU"/>
        </w:rPr>
        <w:t>Заведующая МАДОУ</w:t>
      </w:r>
    </w:p>
    <w:p w:rsidR="00EE18B2" w:rsidRPr="00EE18B2" w:rsidRDefault="00EE18B2" w:rsidP="00F55194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18B2">
        <w:rPr>
          <w:rFonts w:ascii="Times New Roman" w:hAnsi="Times New Roman" w:cs="Times New Roman"/>
          <w:sz w:val="28"/>
          <w:szCs w:val="28"/>
          <w:lang w:eastAsia="ru-RU"/>
        </w:rPr>
        <w:t xml:space="preserve">«ЦРР – </w:t>
      </w:r>
      <w:proofErr w:type="spellStart"/>
      <w:r w:rsidRPr="00EE18B2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E18B2">
        <w:rPr>
          <w:rFonts w:ascii="Times New Roman" w:hAnsi="Times New Roman" w:cs="Times New Roman"/>
          <w:sz w:val="28"/>
          <w:szCs w:val="28"/>
          <w:lang w:eastAsia="ru-RU"/>
        </w:rPr>
        <w:t>/с «Гнёздышко»</w:t>
      </w:r>
      <w:r w:rsidR="007A538A">
        <w:rPr>
          <w:rFonts w:ascii="Times New Roman" w:hAnsi="Times New Roman" w:cs="Times New Roman"/>
          <w:sz w:val="28"/>
          <w:szCs w:val="28"/>
          <w:lang w:eastAsia="ru-RU"/>
        </w:rPr>
        <w:br/>
        <w:t>Н.С. Савинова________</w:t>
      </w:r>
    </w:p>
    <w:p w:rsidR="00EE18B2" w:rsidRDefault="00EE18B2" w:rsidP="00F55194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18B2">
        <w:rPr>
          <w:rFonts w:ascii="Times New Roman" w:hAnsi="Times New Roman" w:cs="Times New Roman"/>
          <w:sz w:val="28"/>
          <w:szCs w:val="28"/>
          <w:lang w:eastAsia="ru-RU"/>
        </w:rPr>
        <w:t>«____»___________20__г.</w:t>
      </w:r>
      <w:r w:rsidR="005F21F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="005F21FA">
        <w:rPr>
          <w:rFonts w:ascii="Times New Roman" w:hAnsi="Times New Roman" w:cs="Times New Roman"/>
          <w:sz w:val="28"/>
          <w:szCs w:val="28"/>
          <w:lang w:eastAsia="ru-RU"/>
        </w:rPr>
        <w:t>приказ№_____от</w:t>
      </w:r>
      <w:proofErr w:type="spellEnd"/>
      <w:r w:rsidR="005F21FA">
        <w:rPr>
          <w:rFonts w:ascii="Times New Roman" w:hAnsi="Times New Roman" w:cs="Times New Roman"/>
          <w:sz w:val="28"/>
          <w:szCs w:val="28"/>
          <w:lang w:eastAsia="ru-RU"/>
        </w:rPr>
        <w:t xml:space="preserve"> «____»________20__г.</w:t>
      </w:r>
    </w:p>
    <w:p w:rsidR="00EE18B2" w:rsidRDefault="00EE18B2" w:rsidP="00EE18B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18B2" w:rsidRPr="00EE18B2" w:rsidRDefault="00EE18B2" w:rsidP="00EE18B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25C6" w:rsidRDefault="00000163" w:rsidP="00CA25C6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91EF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План мероприятий </w:t>
      </w:r>
      <w:r w:rsidR="00BF492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br/>
      </w:r>
      <w:r w:rsidRPr="00F91EF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по внедрению Федерального государственного образовательного стандарта </w:t>
      </w:r>
      <w:r w:rsidR="00BF492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дошкольного образования </w:t>
      </w:r>
      <w:r w:rsidR="0085121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="00BF492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br/>
        <w:t>в МА</w:t>
      </w:r>
      <w:r w:rsidRPr="00F91EF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ДОУ «</w:t>
      </w:r>
      <w:r w:rsidR="00BF492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Центр развития ребёнка - д</w:t>
      </w:r>
      <w:r w:rsidRPr="00F91EF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етский сад</w:t>
      </w:r>
      <w:r w:rsidR="00F91EF7" w:rsidRPr="00F91EF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="00BF492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«Гнёздышко</w:t>
      </w:r>
      <w:r w:rsidRPr="00F91EF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»</w:t>
      </w:r>
      <w:r w:rsidR="00CA25C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br/>
        <w:t>на 2014 – 2015 годы</w:t>
      </w:r>
    </w:p>
    <w:p w:rsidR="00CA25C6" w:rsidRPr="00CA25C6" w:rsidRDefault="00CA25C6" w:rsidP="00CA25C6">
      <w:pPr>
        <w:rPr>
          <w:rFonts w:ascii="Times New Roman" w:hAnsi="Times New Roman" w:cs="Times New Roman"/>
          <w:sz w:val="28"/>
          <w:szCs w:val="28"/>
        </w:rPr>
      </w:pPr>
      <w:r w:rsidRPr="00CA25C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A25C6">
        <w:rPr>
          <w:rFonts w:ascii="Times New Roman" w:hAnsi="Times New Roman" w:cs="Times New Roman"/>
          <w:sz w:val="28"/>
          <w:szCs w:val="28"/>
        </w:rPr>
        <w:t>создание системы организационно-управленческого и методического обеспечения по организации и введению  федерального государственного образовательного стандарта дошкольного образования в дошкольное образовательное учреждение.</w:t>
      </w:r>
    </w:p>
    <w:p w:rsidR="00CA25C6" w:rsidRPr="00CA25C6" w:rsidRDefault="00CA25C6" w:rsidP="00CA25C6">
      <w:pPr>
        <w:rPr>
          <w:rFonts w:ascii="Times New Roman" w:hAnsi="Times New Roman" w:cs="Times New Roman"/>
          <w:b/>
          <w:sz w:val="28"/>
          <w:szCs w:val="28"/>
        </w:rPr>
      </w:pPr>
      <w:r w:rsidRPr="00CA25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25C6" w:rsidRPr="00CA25C6" w:rsidRDefault="00CA25C6" w:rsidP="00CA25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5C6">
        <w:rPr>
          <w:rFonts w:ascii="Times New Roman" w:hAnsi="Times New Roman" w:cs="Times New Roman"/>
          <w:sz w:val="28"/>
          <w:szCs w:val="28"/>
        </w:rPr>
        <w:t xml:space="preserve">Создание условий для введения ФГОС </w:t>
      </w:r>
      <w:proofErr w:type="gramStart"/>
      <w:r w:rsidRPr="00CA25C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25C6">
        <w:rPr>
          <w:rFonts w:ascii="Times New Roman" w:hAnsi="Times New Roman" w:cs="Times New Roman"/>
          <w:sz w:val="28"/>
          <w:szCs w:val="28"/>
        </w:rPr>
        <w:t xml:space="preserve"> в дошкольное образовательное учреждение.</w:t>
      </w:r>
    </w:p>
    <w:p w:rsidR="00CA25C6" w:rsidRPr="00CA25C6" w:rsidRDefault="00CA25C6" w:rsidP="00CA25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5C6">
        <w:rPr>
          <w:rFonts w:ascii="Times New Roman" w:hAnsi="Times New Roman" w:cs="Times New Roman"/>
          <w:sz w:val="28"/>
          <w:szCs w:val="28"/>
        </w:rPr>
        <w:t>Приведение в соответствие с требованиями ФГОС ДО нормативно – правовой базы дошкольного образовательного учреждения.</w:t>
      </w:r>
    </w:p>
    <w:p w:rsidR="00F55194" w:rsidRPr="00B72651" w:rsidRDefault="00CA25C6" w:rsidP="00B726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5C6">
        <w:rPr>
          <w:rFonts w:ascii="Times New Roman" w:hAnsi="Times New Roman" w:cs="Times New Roman"/>
          <w:sz w:val="28"/>
          <w:szCs w:val="28"/>
        </w:rPr>
        <w:t xml:space="preserve">Организация методического и  информационного сопровождения реализации ФГОС </w:t>
      </w:r>
      <w:proofErr w:type="gramStart"/>
      <w:r w:rsidRPr="00CA25C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25C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48" w:type="dxa"/>
        <w:tblInd w:w="-679" w:type="dxa"/>
        <w:tblBorders>
          <w:top w:val="single" w:sz="6" w:space="0" w:color="34598B"/>
          <w:left w:val="single" w:sz="6" w:space="0" w:color="34598B"/>
          <w:bottom w:val="single" w:sz="6" w:space="0" w:color="34598B"/>
          <w:right w:val="single" w:sz="6" w:space="0" w:color="34598B"/>
        </w:tblBorders>
        <w:shd w:val="clear" w:color="auto" w:fill="7EA3B9"/>
        <w:tblCellMar>
          <w:left w:w="0" w:type="dxa"/>
          <w:right w:w="0" w:type="dxa"/>
        </w:tblCellMar>
        <w:tblLook w:val="04A0"/>
      </w:tblPr>
      <w:tblGrid>
        <w:gridCol w:w="5529"/>
        <w:gridCol w:w="1984"/>
        <w:gridCol w:w="2835"/>
      </w:tblGrid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4DF3" w:rsidRPr="00BF4924" w:rsidRDefault="00954DF3" w:rsidP="00877E6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4DF3" w:rsidRPr="00BF4924" w:rsidRDefault="00954DF3" w:rsidP="00877E6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4DF3" w:rsidRPr="00BF4924" w:rsidRDefault="00954DF3" w:rsidP="00877E6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определение функционала рабочей группы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CA25C6" w:rsidP="00CA25C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F570B1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</w:t>
            </w:r>
            <w:r w:rsidR="00D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2014г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АХР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необходимых изменений в модели организации образовательного процесса требованиями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D6542C" w:rsidP="00D6542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="00F570B1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F570B1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2014г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рабочая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условий ДОУ с учетом требований ФГОС.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D6542C" w:rsidP="00D6542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570B1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май 2014г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2651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соответствия материально-технической базы реализации ООП  действующим санитарным и противопожарным нормам, нормам охраны </w:t>
            </w:r>
          </w:p>
          <w:p w:rsidR="00B72651" w:rsidRDefault="00B72651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труда работников образовательного учреждения.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F570B1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</w:p>
          <w:p w:rsidR="00B72651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медицинская сестра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54DF3" w:rsidRPr="00BF4924" w:rsidRDefault="00CA25C6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обеспечения ДОУ необходимыми, учебными и справочными пособиями для реализации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F570B1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0A69F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 ДОУ базовыми документами и дополнительными материалами ФГОС.</w:t>
            </w: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F570B1" w:rsidP="00E454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соответствие материально-технической базы реализации ООП с требованиями ФГОС.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F570B1" w:rsidP="00A7058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– 2016гг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Default="00954DF3" w:rsidP="00954D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</w:p>
          <w:p w:rsidR="00954DF3" w:rsidRPr="00BF4924" w:rsidRDefault="00954DF3" w:rsidP="00954D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медицинская сестра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0A69F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Экспертиза условий, созданных в ДОУ в соответствии с требованиями ФГОС, оценка степени готовности ДОУ к введению ФГОС  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8654C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2014г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приказов, локальных актов, регламентирующих введение ФГОС, доведение нормативных документов до сведения всех заинтересованных лиц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8654C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– 2015гг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</w:tc>
      </w:tr>
      <w:tr w:rsidR="00916BAD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AD" w:rsidRPr="00BF4924" w:rsidRDefault="00916BAD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локальных актов, регламентирующих осуществление образовательной деятельности за счёт средств физических и (или) юридических лиц по договорам об оказании платных образовательных услуг.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AD" w:rsidRPr="00800093" w:rsidRDefault="0088654C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AD" w:rsidRDefault="00916BAD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</w:tc>
      </w:tr>
      <w:tr w:rsidR="00916BAD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AD" w:rsidRDefault="00916BAD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перечня дополнительных платных образовательных услуг (массаж, кружок английского языка для малышей, хореография и т.д.) 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AD" w:rsidRPr="00800093" w:rsidRDefault="00916BAD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AD" w:rsidRDefault="00916BAD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должностных инструкций работников ОУ в соответствие с требованиями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8654C" w:rsidP="005E36C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0B07F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программу развития ДОУ. Определение плана развития ДОУ в соответствии с требованиями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8654C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2014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4117B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образовательной программы дошкольного образования, с учетом  требований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8654C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сентябрь 2014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4317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ДОУ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954DF3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выявленных проблем и учет их при организации методического сопровождения.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F22" w:rsidRDefault="00DC2F22" w:rsidP="004317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профессионализма педагогических и руководящих работников через курсы повышения</w:t>
            </w:r>
            <w:r w:rsidR="00D5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квалификации по внедрению ФГОС дошкольного образования</w:t>
            </w:r>
          </w:p>
          <w:p w:rsidR="00954DF3" w:rsidRPr="00BF4924" w:rsidRDefault="00D5528E" w:rsidP="004317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(план-график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квлификации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4DF3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F22" w:rsidRDefault="00DC2F22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ИМЦ Управления образования администрации НТГО</w:t>
            </w:r>
          </w:p>
          <w:p w:rsidR="00DC2F22" w:rsidRDefault="00DC2F22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4317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ФГОС к структуре основной образовательной программы ДОУ, к условиям реализации и результатам освоения программ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март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 педагогическом коллективе базовых документов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4DF3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мониторинге результатов поэтапного перехода на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4DF3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</w:tr>
      <w:tr w:rsidR="00954DF3" w:rsidRPr="00BF4924" w:rsidTr="005F21FA">
        <w:trPr>
          <w:trHeight w:val="318"/>
        </w:trPr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результатов внедрения ФГОС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4DF3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опыта педагогов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954DF3" w:rsidP="004269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2014-2016 г.г.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DB7F05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</w:p>
        </w:tc>
      </w:tr>
      <w:tr w:rsidR="00954DF3" w:rsidRPr="00BF4924" w:rsidTr="005F21FA">
        <w:trPr>
          <w:trHeight w:val="1079"/>
        </w:trPr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5528E" w:rsidRDefault="00D5528E" w:rsidP="00B901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открытости и доступности</w:t>
            </w:r>
            <w:r w:rsidR="00CC3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об образовательных услугах ДОУ (создание и ведение официального сайта ДОУ в сети Интернет)</w:t>
            </w:r>
          </w:p>
          <w:p w:rsidR="00954DF3" w:rsidRPr="00BF4924" w:rsidRDefault="00954DF3" w:rsidP="00D5528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доступа работников ДОУ  к электронным образовательным ресурсам </w:t>
            </w:r>
            <w:r w:rsidR="00CC3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сети </w:t>
            </w: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Интернет.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954DF3" w:rsidP="00B901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воспитанников о подготовке к внедрению ФГОС и результатах их ведения в ДОУ через  сайт</w:t>
            </w:r>
            <w:proofErr w:type="gramStart"/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F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информационные стенды, родительские собрания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4DF3"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DB7F05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зам. зав. по ВМР</w:t>
            </w:r>
            <w:r w:rsidR="00CA2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Рабочая группа</w:t>
            </w:r>
          </w:p>
        </w:tc>
      </w:tr>
      <w:tr w:rsidR="00954DF3" w:rsidRPr="00BF4924" w:rsidTr="005F21FA">
        <w:tc>
          <w:tcPr>
            <w:tcW w:w="552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5C4068" w:rsidP="00B901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учредителю и общественности ежегодного отчёта о поступлении и расходовании финансовых и материальных средств, а также отчёта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800093" w:rsidRDefault="00800093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DF3" w:rsidRPr="00BF4924" w:rsidRDefault="00CA25C6" w:rsidP="00877E6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E1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</w:tr>
    </w:tbl>
    <w:p w:rsidR="00800093" w:rsidRDefault="00877E6E" w:rsidP="00877E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163">
        <w:rPr>
          <w:rFonts w:ascii="Verdana" w:eastAsia="Times New Roman" w:hAnsi="Verdana" w:cs="Times New Roman"/>
          <w:sz w:val="18"/>
          <w:szCs w:val="18"/>
          <w:lang w:eastAsia="ru-RU"/>
        </w:rPr>
        <w:br/>
      </w:r>
    </w:p>
    <w:p w:rsidR="00043B14" w:rsidRDefault="00D6542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043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 w:type="page"/>
      </w:r>
    </w:p>
    <w:p w:rsidR="00043B14" w:rsidRPr="00043B14" w:rsidRDefault="00043B14" w:rsidP="00043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B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Направления  работы по введению Федерального государственного образовательного стандарта дошкольного образования </w:t>
      </w:r>
      <w:r w:rsidRPr="00043B14">
        <w:rPr>
          <w:rFonts w:ascii="Times New Roman" w:hAnsi="Times New Roman" w:cs="Times New Roman"/>
          <w:b/>
          <w:sz w:val="28"/>
          <w:szCs w:val="28"/>
        </w:rPr>
        <w:br/>
        <w:t>в Муниципальном автономном дошкольном образовательном учреждении «Центр развития ребёнка - детский сад</w:t>
      </w:r>
      <w:r w:rsidRPr="00043B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43B14">
        <w:rPr>
          <w:rFonts w:ascii="Times New Roman" w:hAnsi="Times New Roman" w:cs="Times New Roman"/>
          <w:b/>
          <w:sz w:val="28"/>
          <w:szCs w:val="28"/>
        </w:rPr>
        <w:t>«Гнёздышко»  на 2014 – 2015  годы.</w:t>
      </w:r>
    </w:p>
    <w:p w:rsidR="00043B14" w:rsidRPr="00043B14" w:rsidRDefault="00043B14" w:rsidP="00043B1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3B14" w:rsidRPr="00043B14" w:rsidRDefault="00043B14" w:rsidP="00043B1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B14">
        <w:rPr>
          <w:rFonts w:ascii="Times New Roman" w:hAnsi="Times New Roman" w:cs="Times New Roman"/>
          <w:b/>
          <w:sz w:val="28"/>
          <w:szCs w:val="28"/>
        </w:rPr>
        <w:t xml:space="preserve">Организационно – управленческая работа по созданию условий введения ФГОС </w:t>
      </w:r>
      <w:proofErr w:type="gramStart"/>
      <w:r w:rsidRPr="00043B1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b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Создание и определение функционала рабочей группы по подготовке     введения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Разработка и утверждение плана  мероприятий по введению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 педагогических кадров по вопросам введения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Анализ ресурсного обеспечения в соответствии с  требованиями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B14">
        <w:rPr>
          <w:rFonts w:ascii="Times New Roman" w:hAnsi="Times New Roman" w:cs="Times New Roman"/>
          <w:sz w:val="28"/>
          <w:szCs w:val="28"/>
        </w:rPr>
        <w:t>Разработка плана методического сопровождения педагогов (Педагогические  советы, методические совещания, обучающие семинары по вопросам введения ФГОС ДО.</w:t>
      </w:r>
      <w:proofErr w:type="gramEnd"/>
    </w:p>
    <w:p w:rsidR="00043B14" w:rsidRPr="00043B14" w:rsidRDefault="00043B14" w:rsidP="00043B1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Организация процесса разработки образовательной программы МАДОУ  «ЦРР - детский сад «Гнёздышко» в соответствии с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Мониторинг и  организация отчётности по введению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43B14" w:rsidRPr="00043B14" w:rsidRDefault="00043B14" w:rsidP="00043B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B14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введения ФГОС </w:t>
      </w:r>
      <w:proofErr w:type="gramStart"/>
      <w:r w:rsidRPr="00043B1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b/>
          <w:sz w:val="28"/>
          <w:szCs w:val="28"/>
        </w:rPr>
        <w:t>.</w:t>
      </w:r>
    </w:p>
    <w:p w:rsidR="00043B14" w:rsidRPr="00043B14" w:rsidRDefault="00043B14" w:rsidP="00043B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Создание условий для прохождения курсов повышения квалификации педагогов по вопросам перехода на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Формирование рабочих групп воспитателей для решения методических проблем, связанных с введением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B14" w:rsidRPr="00043B14" w:rsidRDefault="00043B14" w:rsidP="00043B14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B14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 введения ФГОС </w:t>
      </w:r>
      <w:proofErr w:type="gramStart"/>
      <w:r w:rsidRPr="00043B1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b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Обновление  оснащённости педагогического процесса в МАДОУ «ЦРР - детский сад «Гнёздышко» в соответствии с  требованиями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>Обеспечение соответствия  материально -  технической базы  реализации образовательной  программы  действующим санитарным  и противопожарным  нормам,  нормам охраны труда работников.</w:t>
      </w:r>
    </w:p>
    <w:p w:rsidR="00043B14" w:rsidRPr="00043B14" w:rsidRDefault="00043B14" w:rsidP="00043B1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>Методическое обеспечение образовательной программы печатными и электронными  образовательными ресурсами.</w:t>
      </w:r>
    </w:p>
    <w:p w:rsidR="00043B14" w:rsidRPr="00043B14" w:rsidRDefault="00043B14" w:rsidP="00043B1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>Доступ педагогических работников к электронным образовательным ресурсам.</w:t>
      </w:r>
    </w:p>
    <w:p w:rsidR="00043B14" w:rsidRPr="00043B14" w:rsidRDefault="00043B14" w:rsidP="00043B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B14" w:rsidRPr="00043B14" w:rsidRDefault="00043B14" w:rsidP="00043B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B14">
        <w:rPr>
          <w:rFonts w:ascii="Times New Roman" w:hAnsi="Times New Roman" w:cs="Times New Roman"/>
          <w:b/>
          <w:sz w:val="28"/>
          <w:szCs w:val="28"/>
        </w:rPr>
        <w:t xml:space="preserve">Создание организационно – информационного обеспечения введения </w:t>
      </w:r>
    </w:p>
    <w:p w:rsidR="00043B14" w:rsidRPr="00043B14" w:rsidRDefault="00043B14" w:rsidP="00043B1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43B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ФГОС ДО.</w:t>
      </w:r>
    </w:p>
    <w:p w:rsidR="00043B14" w:rsidRPr="00043B14" w:rsidRDefault="00043B14" w:rsidP="00043B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МАДОУ «ЦРР -  детский сад «Гнёздышко» информации о введении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 xml:space="preserve">Обеспечение публичной отчётности МАДОУ «ЦРР - детский сад «Гнёздышко» о ходе и результатах введения ФГОС </w:t>
      </w:r>
      <w:proofErr w:type="gramStart"/>
      <w:r w:rsidRPr="00043B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43B14">
        <w:rPr>
          <w:rFonts w:ascii="Times New Roman" w:hAnsi="Times New Roman" w:cs="Times New Roman"/>
          <w:sz w:val="28"/>
          <w:szCs w:val="28"/>
        </w:rPr>
        <w:t>.</w:t>
      </w:r>
    </w:p>
    <w:p w:rsidR="00043B14" w:rsidRPr="00043B14" w:rsidRDefault="00043B14" w:rsidP="00043B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14">
        <w:rPr>
          <w:rFonts w:ascii="Times New Roman" w:hAnsi="Times New Roman" w:cs="Times New Roman"/>
          <w:sz w:val="28"/>
          <w:szCs w:val="28"/>
        </w:rPr>
        <w:t>Размещение публичного отчёта на официальном сайте МАДОУ «ЦРР - детский сад «Гнёздышко».</w:t>
      </w:r>
    </w:p>
    <w:p w:rsidR="00D6542C" w:rsidRPr="00043B14" w:rsidRDefault="00D6542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E6E" w:rsidRPr="009637F3" w:rsidRDefault="00D365B5" w:rsidP="00877E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готовности МАДОУ «ЦРР – </w:t>
      </w:r>
      <w:proofErr w:type="spellStart"/>
      <w:r w:rsidRPr="00963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Pr="00963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«Гнёздышко» к введению ФГОС дошкольного образования:</w:t>
      </w:r>
    </w:p>
    <w:p w:rsidR="00D365B5" w:rsidRDefault="00D365B5" w:rsidP="00D365B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и утверждена основная образовательная программа дошкольного образования;</w:t>
      </w:r>
    </w:p>
    <w:p w:rsidR="00D365B5" w:rsidRDefault="009637F3" w:rsidP="00D365B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ормативная база ДОУ приведена в соответствие с требованиями ФГОС дошкольного образования;</w:t>
      </w:r>
    </w:p>
    <w:p w:rsidR="00D365B5" w:rsidRDefault="009637F3" w:rsidP="00D365B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риведены в соответствие с требованиями ФГОС дошкольного образования и тарифно-квалификационными характеристиками должностные инструкции</w:t>
      </w:r>
      <w:r w:rsidR="00B9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ДОУ;</w:t>
      </w:r>
    </w:p>
    <w:p w:rsidR="00B94FEF" w:rsidRDefault="009637F3" w:rsidP="00D365B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4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пределён перечень учебных пособий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используемых в образовательной деятельности в соответствии с требованиями ФГОС дошкольного образования;</w:t>
      </w:r>
    </w:p>
    <w:p w:rsidR="009637F3" w:rsidRDefault="009637F3" w:rsidP="00D365B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определена оптимальная модель организации образовательной деятельности, в том числе взаимодействия с организациями дополнительного образования детей, другими социальными партнёрами, обеспечивающая реализацию основной образовательной программы;</w:t>
      </w:r>
    </w:p>
    <w:p w:rsidR="009637F3" w:rsidRDefault="009637F3" w:rsidP="00D365B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повышение квалификации всех педагогических и руководящих работников ДОУ;</w:t>
      </w:r>
    </w:p>
    <w:p w:rsidR="009637F3" w:rsidRDefault="009637F3" w:rsidP="00D365B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обеспечены кадровые, финансовые, материально-технические и иные условия реализации основной образовательной программы дошкольного образования в соответствии с требованиями ФГОС дошкольного образования.</w:t>
      </w:r>
    </w:p>
    <w:p w:rsidR="009637F3" w:rsidRDefault="009637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37F3" w:rsidRPr="009100C6" w:rsidRDefault="009637F3" w:rsidP="009637F3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9637F3" w:rsidRDefault="009100C6" w:rsidP="009637F3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0C6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по внедрению Федерального государственного образовательного стандарта </w:t>
      </w:r>
      <w:r w:rsidRP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дошкольного образования </w:t>
      </w:r>
      <w:r w:rsidRP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br/>
        <w:t>в МАДОУ «Центр развития ребёнка - детский сад «Гнёздышко»</w:t>
      </w:r>
    </w:p>
    <w:p w:rsidR="009100C6" w:rsidRDefault="009100C6" w:rsidP="009637F3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9100C6" w:rsidRPr="00CA25C6" w:rsidRDefault="009100C6" w:rsidP="00CA25C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CA25C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Председатель рабочей группы:</w:t>
      </w:r>
      <w:r w:rsidRPr="00CA25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CA25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br/>
        <w:t xml:space="preserve">    </w:t>
      </w:r>
      <w:r w:rsidR="00CA25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                             </w:t>
      </w:r>
      <w:r w:rsidRPr="00CA25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Заведующая МАДОУ Савинова Н.С.</w:t>
      </w:r>
    </w:p>
    <w:p w:rsidR="009100C6" w:rsidRPr="00CA25C6" w:rsidRDefault="009100C6" w:rsidP="00CA25C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CA25C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Члены рабочей группы:</w:t>
      </w:r>
    </w:p>
    <w:p w:rsidR="009100C6" w:rsidRDefault="00CA25C6" w:rsidP="00CA25C6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Зам. зав. по ВМР </w:t>
      </w:r>
      <w:proofErr w:type="spellStart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Атливанова</w:t>
      </w:r>
      <w:proofErr w:type="spellEnd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О.М.</w:t>
      </w:r>
    </w:p>
    <w:p w:rsidR="009100C6" w:rsidRPr="0019096C" w:rsidRDefault="00CA25C6" w:rsidP="00CA25C6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Зам. зав. по </w:t>
      </w:r>
      <w:r w:rsidR="0019096C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АХР Якимова Н.А.</w:t>
      </w:r>
    </w:p>
    <w:p w:rsidR="009100C6" w:rsidRDefault="00CA25C6" w:rsidP="00CA25C6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  <w:t xml:space="preserve"> </w:t>
      </w:r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Воспитатель </w:t>
      </w:r>
      <w:proofErr w:type="spellStart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Тивикова</w:t>
      </w:r>
      <w:proofErr w:type="spellEnd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Н.А. </w:t>
      </w:r>
      <w:proofErr w:type="gramStart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высшая</w:t>
      </w:r>
      <w:proofErr w:type="gramEnd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КК</w:t>
      </w:r>
    </w:p>
    <w:p w:rsidR="009100C6" w:rsidRPr="009100C6" w:rsidRDefault="00CA25C6" w:rsidP="00CA25C6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  <w:t xml:space="preserve"> Воспитатель Мищенко З.З. высшая</w:t>
      </w:r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КК</w:t>
      </w:r>
    </w:p>
    <w:p w:rsidR="009100C6" w:rsidRPr="00CA25C6" w:rsidRDefault="00CA25C6" w:rsidP="00CA25C6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  <w:t xml:space="preserve"> </w:t>
      </w:r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Председатель ПП организации </w:t>
      </w:r>
      <w:proofErr w:type="spellStart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Гуренок</w:t>
      </w:r>
      <w:proofErr w:type="spellEnd"/>
      <w:r w:rsidR="009100C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Г.И.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ab/>
        <w:t xml:space="preserve">Инструктор по физической культуре Нищих Т.Н.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КК</w:t>
      </w:r>
    </w:p>
    <w:sectPr w:rsidR="009100C6" w:rsidRPr="00CA25C6" w:rsidSect="00F91E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20BF"/>
    <w:multiLevelType w:val="hybridMultilevel"/>
    <w:tmpl w:val="F28EC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68CB"/>
    <w:multiLevelType w:val="hybridMultilevel"/>
    <w:tmpl w:val="01E05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E208C"/>
    <w:multiLevelType w:val="hybridMultilevel"/>
    <w:tmpl w:val="C02CD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15056"/>
    <w:multiLevelType w:val="hybridMultilevel"/>
    <w:tmpl w:val="77487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D14CE"/>
    <w:multiLevelType w:val="hybridMultilevel"/>
    <w:tmpl w:val="8E8E602E"/>
    <w:lvl w:ilvl="0" w:tplc="4D4E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3BDE24AE">
      <w:numFmt w:val="none"/>
      <w:lvlText w:val=""/>
      <w:lvlJc w:val="left"/>
      <w:pPr>
        <w:tabs>
          <w:tab w:val="num" w:pos="360"/>
        </w:tabs>
      </w:pPr>
    </w:lvl>
    <w:lvl w:ilvl="3" w:tplc="A326872C">
      <w:numFmt w:val="none"/>
      <w:lvlText w:val=""/>
      <w:lvlJc w:val="left"/>
      <w:pPr>
        <w:tabs>
          <w:tab w:val="num" w:pos="360"/>
        </w:tabs>
      </w:pPr>
    </w:lvl>
    <w:lvl w:ilvl="4" w:tplc="10560EAA">
      <w:numFmt w:val="none"/>
      <w:lvlText w:val=""/>
      <w:lvlJc w:val="left"/>
      <w:pPr>
        <w:tabs>
          <w:tab w:val="num" w:pos="360"/>
        </w:tabs>
      </w:pPr>
    </w:lvl>
    <w:lvl w:ilvl="5" w:tplc="E542D738">
      <w:numFmt w:val="none"/>
      <w:lvlText w:val=""/>
      <w:lvlJc w:val="left"/>
      <w:pPr>
        <w:tabs>
          <w:tab w:val="num" w:pos="360"/>
        </w:tabs>
      </w:pPr>
    </w:lvl>
    <w:lvl w:ilvl="6" w:tplc="19F4EAF0">
      <w:numFmt w:val="none"/>
      <w:lvlText w:val=""/>
      <w:lvlJc w:val="left"/>
      <w:pPr>
        <w:tabs>
          <w:tab w:val="num" w:pos="360"/>
        </w:tabs>
      </w:pPr>
    </w:lvl>
    <w:lvl w:ilvl="7" w:tplc="A960754E">
      <w:numFmt w:val="none"/>
      <w:lvlText w:val=""/>
      <w:lvlJc w:val="left"/>
      <w:pPr>
        <w:tabs>
          <w:tab w:val="num" w:pos="360"/>
        </w:tabs>
      </w:pPr>
    </w:lvl>
    <w:lvl w:ilvl="8" w:tplc="C18CAC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B9306F9"/>
    <w:multiLevelType w:val="hybridMultilevel"/>
    <w:tmpl w:val="1458F5E8"/>
    <w:lvl w:ilvl="0" w:tplc="DBF62CB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355BBE"/>
    <w:multiLevelType w:val="hybridMultilevel"/>
    <w:tmpl w:val="B9965008"/>
    <w:lvl w:ilvl="0" w:tplc="4D4E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3BDE24AE">
      <w:numFmt w:val="none"/>
      <w:lvlText w:val=""/>
      <w:lvlJc w:val="left"/>
      <w:pPr>
        <w:tabs>
          <w:tab w:val="num" w:pos="360"/>
        </w:tabs>
      </w:pPr>
    </w:lvl>
    <w:lvl w:ilvl="3" w:tplc="A326872C">
      <w:numFmt w:val="none"/>
      <w:lvlText w:val=""/>
      <w:lvlJc w:val="left"/>
      <w:pPr>
        <w:tabs>
          <w:tab w:val="num" w:pos="360"/>
        </w:tabs>
      </w:pPr>
    </w:lvl>
    <w:lvl w:ilvl="4" w:tplc="10560EAA">
      <w:numFmt w:val="none"/>
      <w:lvlText w:val=""/>
      <w:lvlJc w:val="left"/>
      <w:pPr>
        <w:tabs>
          <w:tab w:val="num" w:pos="360"/>
        </w:tabs>
      </w:pPr>
    </w:lvl>
    <w:lvl w:ilvl="5" w:tplc="E542D738">
      <w:numFmt w:val="none"/>
      <w:lvlText w:val=""/>
      <w:lvlJc w:val="left"/>
      <w:pPr>
        <w:tabs>
          <w:tab w:val="num" w:pos="360"/>
        </w:tabs>
      </w:pPr>
    </w:lvl>
    <w:lvl w:ilvl="6" w:tplc="19F4EAF0">
      <w:numFmt w:val="none"/>
      <w:lvlText w:val=""/>
      <w:lvlJc w:val="left"/>
      <w:pPr>
        <w:tabs>
          <w:tab w:val="num" w:pos="360"/>
        </w:tabs>
      </w:pPr>
    </w:lvl>
    <w:lvl w:ilvl="7" w:tplc="A960754E">
      <w:numFmt w:val="none"/>
      <w:lvlText w:val=""/>
      <w:lvlJc w:val="left"/>
      <w:pPr>
        <w:tabs>
          <w:tab w:val="num" w:pos="360"/>
        </w:tabs>
      </w:pPr>
    </w:lvl>
    <w:lvl w:ilvl="8" w:tplc="C18CAC9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EDE5825"/>
    <w:multiLevelType w:val="hybridMultilevel"/>
    <w:tmpl w:val="D892DED0"/>
    <w:lvl w:ilvl="0" w:tplc="4D4E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708D0A">
      <w:numFmt w:val="none"/>
      <w:lvlText w:val=""/>
      <w:lvlJc w:val="left"/>
      <w:pPr>
        <w:tabs>
          <w:tab w:val="num" w:pos="360"/>
        </w:tabs>
      </w:pPr>
    </w:lvl>
    <w:lvl w:ilvl="2" w:tplc="3BDE24AE">
      <w:numFmt w:val="none"/>
      <w:lvlText w:val=""/>
      <w:lvlJc w:val="left"/>
      <w:pPr>
        <w:tabs>
          <w:tab w:val="num" w:pos="360"/>
        </w:tabs>
      </w:pPr>
    </w:lvl>
    <w:lvl w:ilvl="3" w:tplc="A326872C">
      <w:numFmt w:val="none"/>
      <w:lvlText w:val=""/>
      <w:lvlJc w:val="left"/>
      <w:pPr>
        <w:tabs>
          <w:tab w:val="num" w:pos="360"/>
        </w:tabs>
      </w:pPr>
    </w:lvl>
    <w:lvl w:ilvl="4" w:tplc="10560EAA">
      <w:numFmt w:val="none"/>
      <w:lvlText w:val=""/>
      <w:lvlJc w:val="left"/>
      <w:pPr>
        <w:tabs>
          <w:tab w:val="num" w:pos="360"/>
        </w:tabs>
      </w:pPr>
    </w:lvl>
    <w:lvl w:ilvl="5" w:tplc="E542D738">
      <w:numFmt w:val="none"/>
      <w:lvlText w:val=""/>
      <w:lvlJc w:val="left"/>
      <w:pPr>
        <w:tabs>
          <w:tab w:val="num" w:pos="360"/>
        </w:tabs>
      </w:pPr>
    </w:lvl>
    <w:lvl w:ilvl="6" w:tplc="19F4EAF0">
      <w:numFmt w:val="none"/>
      <w:lvlText w:val=""/>
      <w:lvlJc w:val="left"/>
      <w:pPr>
        <w:tabs>
          <w:tab w:val="num" w:pos="360"/>
        </w:tabs>
      </w:pPr>
    </w:lvl>
    <w:lvl w:ilvl="7" w:tplc="A960754E">
      <w:numFmt w:val="none"/>
      <w:lvlText w:val=""/>
      <w:lvlJc w:val="left"/>
      <w:pPr>
        <w:tabs>
          <w:tab w:val="num" w:pos="360"/>
        </w:tabs>
      </w:pPr>
    </w:lvl>
    <w:lvl w:ilvl="8" w:tplc="C18CAC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E6E"/>
    <w:rsid w:val="00000163"/>
    <w:rsid w:val="00022539"/>
    <w:rsid w:val="00043B14"/>
    <w:rsid w:val="0006167C"/>
    <w:rsid w:val="000A69F5"/>
    <w:rsid w:val="000B07F1"/>
    <w:rsid w:val="000C2A81"/>
    <w:rsid w:val="000C6B33"/>
    <w:rsid w:val="0019096C"/>
    <w:rsid w:val="00236079"/>
    <w:rsid w:val="002B10C7"/>
    <w:rsid w:val="00362AE6"/>
    <w:rsid w:val="004117B9"/>
    <w:rsid w:val="004269D0"/>
    <w:rsid w:val="00431792"/>
    <w:rsid w:val="005C4068"/>
    <w:rsid w:val="005F21FA"/>
    <w:rsid w:val="005F6446"/>
    <w:rsid w:val="00656922"/>
    <w:rsid w:val="006C22F6"/>
    <w:rsid w:val="00724A0A"/>
    <w:rsid w:val="007257CA"/>
    <w:rsid w:val="00785EBF"/>
    <w:rsid w:val="007A538A"/>
    <w:rsid w:val="00800093"/>
    <w:rsid w:val="00851210"/>
    <w:rsid w:val="00877E6E"/>
    <w:rsid w:val="008832CC"/>
    <w:rsid w:val="0088654C"/>
    <w:rsid w:val="0088667F"/>
    <w:rsid w:val="008B0DB5"/>
    <w:rsid w:val="009100C6"/>
    <w:rsid w:val="00916BAD"/>
    <w:rsid w:val="00954DF3"/>
    <w:rsid w:val="009637F3"/>
    <w:rsid w:val="00964F95"/>
    <w:rsid w:val="00B45FA7"/>
    <w:rsid w:val="00B72651"/>
    <w:rsid w:val="00B901C3"/>
    <w:rsid w:val="00B94FEF"/>
    <w:rsid w:val="00BF4924"/>
    <w:rsid w:val="00CA25C6"/>
    <w:rsid w:val="00CA452B"/>
    <w:rsid w:val="00CC3A05"/>
    <w:rsid w:val="00D256F2"/>
    <w:rsid w:val="00D365B5"/>
    <w:rsid w:val="00D5528E"/>
    <w:rsid w:val="00D6542C"/>
    <w:rsid w:val="00DA5B2E"/>
    <w:rsid w:val="00DB7F05"/>
    <w:rsid w:val="00DC2F22"/>
    <w:rsid w:val="00EC53DE"/>
    <w:rsid w:val="00EE18B2"/>
    <w:rsid w:val="00F32B15"/>
    <w:rsid w:val="00F35199"/>
    <w:rsid w:val="00F55194"/>
    <w:rsid w:val="00F570B1"/>
    <w:rsid w:val="00F9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2E"/>
  </w:style>
  <w:style w:type="paragraph" w:styleId="3">
    <w:name w:val="heading 3"/>
    <w:basedOn w:val="a"/>
    <w:link w:val="30"/>
    <w:uiPriority w:val="9"/>
    <w:qFormat/>
    <w:rsid w:val="00877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77E6E"/>
    <w:rPr>
      <w:b/>
      <w:bCs/>
    </w:rPr>
  </w:style>
  <w:style w:type="character" w:customStyle="1" w:styleId="apple-converted-space">
    <w:name w:val="apple-converted-space"/>
    <w:basedOn w:val="a0"/>
    <w:rsid w:val="00877E6E"/>
  </w:style>
  <w:style w:type="paragraph" w:styleId="a4">
    <w:name w:val="Normal (Web)"/>
    <w:basedOn w:val="a"/>
    <w:uiPriority w:val="99"/>
    <w:unhideWhenUsed/>
    <w:rsid w:val="0087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7E6E"/>
    <w:rPr>
      <w:i/>
      <w:iCs/>
    </w:rPr>
  </w:style>
  <w:style w:type="paragraph" w:styleId="a6">
    <w:name w:val="No Spacing"/>
    <w:uiPriority w:val="1"/>
    <w:qFormat/>
    <w:rsid w:val="00EE18B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36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2014-04-23T11:51:00Z</cp:lastPrinted>
  <dcterms:created xsi:type="dcterms:W3CDTF">2013-09-10T09:25:00Z</dcterms:created>
  <dcterms:modified xsi:type="dcterms:W3CDTF">2014-04-23T11:53:00Z</dcterms:modified>
</cp:coreProperties>
</file>