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i w:val="1"/>
          <w:i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sz w:val="28"/>
          <w:szCs w:val="28"/>
          <w:rtl w:val="0"/>
          <w:lang w:val="ru-RU"/>
        </w:rPr>
        <w:t>Сетевая инновационная площадка федерального уровня</w:t>
      </w:r>
    </w:p>
    <w:p>
      <w:pPr>
        <w:pStyle w:val="Normal.0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«МИР ГОЛОВОЛОМОК» </w:t>
      </w:r>
    </w:p>
    <w:p>
      <w:pPr>
        <w:pStyle w:val="Normal.0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смарт</w:t>
      </w:r>
      <w:r>
        <w:rPr>
          <w:b w:val="1"/>
          <w:bCs w:val="1"/>
          <w:sz w:val="28"/>
          <w:szCs w:val="28"/>
          <w:rtl w:val="0"/>
          <w:lang w:val="ru-RU"/>
        </w:rPr>
        <w:t>-</w:t>
      </w:r>
      <w:r>
        <w:rPr>
          <w:b w:val="1"/>
          <w:bCs w:val="1"/>
          <w:sz w:val="28"/>
          <w:szCs w:val="28"/>
          <w:rtl w:val="0"/>
          <w:lang w:val="ru-RU"/>
        </w:rPr>
        <w:t>тренинг для дошкольников</w:t>
      </w: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jc w:val="center"/>
        <w:rPr>
          <w:b w:val="1"/>
          <w:bCs w:val="1"/>
          <w:sz w:val="28"/>
          <w:szCs w:val="28"/>
        </w:rPr>
      </w:pPr>
      <w:r>
        <w:rPr>
          <w:sz w:val="28"/>
          <w:szCs w:val="28"/>
        </w:rPr>
        <w:drawing xmlns:a="http://schemas.openxmlformats.org/drawingml/2006/main">
          <wp:inline distT="0" distB="0" distL="0" distR="0">
            <wp:extent cx="1001316" cy="1038846"/>
            <wp:effectExtent l="0" t="0" r="0" b="0"/>
            <wp:docPr id="1073741825" name="officeArt object" descr="C:\Users\Marina\Desktop\Мир головоломок 23-24\СМАРТ МАСТЕР\банеры Головоломки\логотип мир головоломо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:\Users\Marina\Desktop\Мир головоломок 23-24\СМАРТ МАСТЕР\банеры Головоломки\логотип мир головоломок.jpg" descr="C:\Users\Marina\Desktop\Мир головоломок 23-24\СМАРТ МАСТЕР\банеры Головоломки\логотип мир головоломок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16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001316" cy="1038846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600" h="21600" fill="norm" stroke="1" extrusionOk="0">
                          <a:moveTo>
                            <a:pt x="3604" y="0"/>
                          </a:moveTo>
                          <a:cubicBezTo>
                            <a:pt x="1616" y="0"/>
                            <a:pt x="0" y="1562"/>
                            <a:pt x="0" y="3473"/>
                          </a:cubicBezTo>
                          <a:lnTo>
                            <a:pt x="0" y="18127"/>
                          </a:lnTo>
                          <a:cubicBezTo>
                            <a:pt x="0" y="20038"/>
                            <a:pt x="1616" y="21600"/>
                            <a:pt x="3604" y="21600"/>
                          </a:cubicBezTo>
                          <a:lnTo>
                            <a:pt x="18004" y="21600"/>
                          </a:lnTo>
                          <a:cubicBezTo>
                            <a:pt x="19993" y="21600"/>
                            <a:pt x="21600" y="20038"/>
                            <a:pt x="21600" y="18127"/>
                          </a:cubicBezTo>
                          <a:lnTo>
                            <a:pt x="21600" y="3473"/>
                          </a:lnTo>
                          <a:cubicBezTo>
                            <a:pt x="21600" y="1562"/>
                            <a:pt x="19993" y="0"/>
                            <a:pt x="18004" y="0"/>
                          </a:cubicBezTo>
                          <a:lnTo>
                            <a:pt x="3604" y="0"/>
                          </a:ln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>
                      <a:outerShdw sx="100000" sy="100000" kx="0" ky="0" algn="b" rotWithShape="0" blurRad="76200" dist="38100" dir="780000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  <w:rPr>
          <w:b w:val="1"/>
          <w:bCs w:val="1"/>
          <w:sz w:val="28"/>
          <w:szCs w:val="28"/>
        </w:rPr>
      </w:pPr>
    </w:p>
    <w:p>
      <w:pPr>
        <w:pStyle w:val="Body Text"/>
        <w:spacing w:line="276" w:lineRule="auto"/>
        <w:ind w:left="2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ПОЛОЖЕНИЕ</w:t>
      </w:r>
    </w:p>
    <w:p>
      <w:pPr>
        <w:pStyle w:val="Body Text"/>
        <w:spacing w:line="276" w:lineRule="auto"/>
        <w:ind w:left="2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о проведении командной онлайн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игры</w:t>
      </w:r>
    </w:p>
    <w:p>
      <w:pPr>
        <w:pStyle w:val="Body Text"/>
        <w:spacing w:line="276" w:lineRule="auto"/>
        <w:ind w:left="2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«В МИРЕ ГОЛОВОЛОМОК»</w:t>
      </w:r>
    </w:p>
    <w:p>
      <w:pPr>
        <w:pStyle w:val="Body Text"/>
        <w:spacing w:line="276" w:lineRule="auto"/>
        <w:ind w:left="2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между образовательными организациями</w:t>
      </w:r>
    </w:p>
    <w:p>
      <w:pPr>
        <w:pStyle w:val="Body Text"/>
        <w:spacing w:line="276" w:lineRule="auto"/>
        <w:ind w:left="2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сетевой инновационной площадки федерального уровня</w:t>
      </w:r>
    </w:p>
    <w:p>
      <w:pPr>
        <w:pStyle w:val="Body Text"/>
        <w:spacing w:line="276" w:lineRule="auto"/>
        <w:ind w:left="2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«МИР ГОЛОВОЛОМОК»</w:t>
      </w:r>
    </w:p>
    <w:p>
      <w:pPr>
        <w:pStyle w:val="Body Text"/>
        <w:spacing w:line="276" w:lineRule="auto"/>
        <w:ind w:left="2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смарт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тренинг для дошкольников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Body Text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Общие положения</w:t>
      </w:r>
      <w:r>
        <w:rPr>
          <w:rStyle w:val="Нет A"/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Body Text"/>
        <w:numPr>
          <w:ilvl w:val="1"/>
          <w:numId w:val="2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Настоящее положение определяет цели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порядок участия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сроки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организационно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методическое обеспечение онлайн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 xml:space="preserve">игры «В МИРЕ ГОЛОВОЛОМОК» 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далее онлайн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игра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).</w:t>
      </w:r>
    </w:p>
    <w:p>
      <w:pPr>
        <w:pStyle w:val="Body Text"/>
        <w:numPr>
          <w:ilvl w:val="1"/>
          <w:numId w:val="2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Организаторы онлайн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игры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: 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1.2.1.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АНО ДПО «Институт образовательных технологий» 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Москва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1.2.2.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Ресурсные центры сетевой инновационной площадки федерального уровня «МИР ГОЛОВОЛОМОК» смарт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1.2.3.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Кандидаты в Ресурсные центры сетевой инновационной площадки федерального уровня «МИР ГОЛОВОЛОМОК»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Body Text"/>
        <w:numPr>
          <w:ilvl w:val="1"/>
          <w:numId w:val="2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Конкурс является открытым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в нем могут принять участие дети из образовательных организаций сетевой инновационной площадки федерального уровня «МИР ГОЛОВОЛОМОК» смарт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Список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Ресурсных центров и Кандидатов в Ресурсные центры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,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 xml:space="preserve">являющихся организаторами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1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тура онлайн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игры и регионов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которые могут к ним подключиться находится в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sz w:val="24"/>
          <w:szCs w:val="24"/>
          <w:u w:color="ea3423"/>
          <w:rtl w:val="0"/>
          <w:lang w:val="ru-RU"/>
          <w14:textFill>
            <w14:solidFill>
              <w14:srgbClr w14:val="000000"/>
            </w14:solidFill>
          </w14:textFill>
        </w:rPr>
        <w:t>Приложении №</w:t>
      </w:r>
      <w:r>
        <w:rPr>
          <w:rFonts w:ascii="Times New Roman" w:hAnsi="Times New Roman"/>
          <w:b w:val="1"/>
          <w:bCs w:val="1"/>
          <w:i w:val="1"/>
          <w:iCs w:val="1"/>
          <w:outline w:val="0"/>
          <w:color w:val="000000"/>
          <w:sz w:val="24"/>
          <w:szCs w:val="24"/>
          <w:u w:color="ea3423"/>
          <w:rtl w:val="0"/>
          <w:lang w:val="ru-RU"/>
          <w14:textFill>
            <w14:solidFill>
              <w14:srgbClr w14:val="000000"/>
            </w14:solidFill>
          </w14:textFill>
        </w:rPr>
        <w:t>1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Body Text"/>
        <w:spacing w:line="276" w:lineRule="auto"/>
        <w:ind w:left="70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Цель и задачи конкурса</w:t>
      </w:r>
      <w:r>
        <w:rPr>
          <w:rStyle w:val="Нет A"/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Body Text"/>
        <w:numPr>
          <w:ilvl w:val="1"/>
          <w:numId w:val="2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Цель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: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 xml:space="preserve"> развитие у детей дошкольного возраста познавательных способностей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умения работать со схемами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карточками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шифровками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позволяющими успешно ориентироваться в условиях выполняемой деятельности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numPr>
          <w:ilvl w:val="1"/>
          <w:numId w:val="2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Задачи</w:t>
      </w:r>
      <w:r>
        <w:rPr>
          <w:rStyle w:val="Нет A"/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Активизировать работу по приобщению дошкольников и взрослых к играм–головоломкам с помощью технологии смарт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Способствовать развитию логического мышления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концентрации внимания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памяти у детей дошкольного возраста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Способствовать развитию мыслительных операций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умения мыслить последовательно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действовать поэтапно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ориентироваться на плоскости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Развивать познавательную активность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совершенствовать творческие и коммуникативные способности детей и взрослых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3.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Участники онлайн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игры и условия участия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игру от образовательной организации приглашается одна команда в составе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воспитанников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(6-7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лет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 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>одного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педагога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координатора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осуществляющего руководство по выполнению заданий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Целесообразно включить в команду ещё одного педагога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помощника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осуществляет фотосъёмку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передачу выполненных заданий в </w:t>
      </w:r>
      <w:r>
        <w:rPr>
          <w:rFonts w:ascii="Times New Roman" w:hAnsi="Times New Roman"/>
          <w:sz w:val="24"/>
          <w:szCs w:val="24"/>
          <w:rtl w:val="0"/>
          <w:lang w:val="en-US"/>
        </w:rPr>
        <w:t>Telegram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или другом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предложенным организатором мессенджере и т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</w:t>
      </w:r>
      <w:r>
        <w:rPr>
          <w:rFonts w:ascii="Times New Roman" w:hAnsi="Times New Roman"/>
          <w:sz w:val="24"/>
          <w:szCs w:val="24"/>
          <w:rtl w:val="0"/>
          <w:lang w:val="ru-RU"/>
        </w:rPr>
        <w:t>.).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3.2.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Участники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игры представляют на конкурс название и эмблему своей команды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визитная карточка команды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). 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Онлайн – игра состоит из четырех заданий с использованием игровых наборов «МИР ГОЛОВОЛОМОК»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набор «МИР ГОЛОВОЛОМОК» Смарт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Выпуск №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 (1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шт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.);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набор «МИР ГОЛОВОЛОМОК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ПУГОВИЦЫ» Смарт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Выпуск 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 (1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шт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.). </w:t>
      </w:r>
    </w:p>
    <w:p>
      <w:pPr>
        <w:pStyle w:val="heading 1"/>
        <w:numPr>
          <w:ilvl w:val="0"/>
          <w:numId w:val="5"/>
        </w:numPr>
        <w:bidi w:val="0"/>
        <w:spacing w:before="3" w:line="276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rStyle w:val="Нет A"/>
          <w:sz w:val="24"/>
          <w:szCs w:val="24"/>
          <w:rtl w:val="0"/>
          <w:lang w:val="ru-RU"/>
        </w:rPr>
        <w:t>Подготовка к онлайн</w:t>
      </w:r>
      <w:r>
        <w:rPr>
          <w:rStyle w:val="Нет A"/>
          <w:sz w:val="24"/>
          <w:szCs w:val="24"/>
          <w:rtl w:val="0"/>
          <w:lang w:val="ru-RU"/>
        </w:rPr>
        <w:t>-</w:t>
      </w:r>
      <w:r>
        <w:rPr>
          <w:rStyle w:val="Нет A"/>
          <w:sz w:val="24"/>
          <w:szCs w:val="24"/>
          <w:rtl w:val="0"/>
          <w:lang w:val="ru-RU"/>
        </w:rPr>
        <w:t>игре</w:t>
      </w:r>
      <w:r>
        <w:rPr>
          <w:spacing w:val="-2"/>
          <w:sz w:val="24"/>
          <w:szCs w:val="24"/>
          <w:rtl w:val="0"/>
          <w:lang w:val="ru-RU"/>
        </w:rPr>
        <w:t>: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outline w:val="0"/>
          <w:color w:val="00b050"/>
          <w:sz w:val="24"/>
          <w:szCs w:val="24"/>
          <w:u w:color="00b050"/>
          <w14:textFill>
            <w14:solidFill>
              <w14:srgbClr w14:val="00B050"/>
            </w14:solidFill>
          </w14:textFill>
        </w:rPr>
      </w:pPr>
      <w:r>
        <w:rPr>
          <w:b w:val="0"/>
          <w:bCs w:val="0"/>
          <w:sz w:val="24"/>
          <w:szCs w:val="24"/>
          <w:rtl w:val="0"/>
          <w:lang w:val="ru-RU"/>
        </w:rPr>
        <w:t xml:space="preserve">4.1. </w:t>
      </w:r>
      <w:r>
        <w:rPr>
          <w:b w:val="0"/>
          <w:bCs w:val="0"/>
          <w:sz w:val="24"/>
          <w:szCs w:val="24"/>
          <w:rtl w:val="0"/>
          <w:lang w:val="ru-RU"/>
        </w:rPr>
        <w:t>Участникам необходимо перейти по ссылке для заполнения электронной формы регистрации на онлайн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>игру</w:t>
      </w:r>
      <w:r>
        <w:rPr>
          <w:b w:val="0"/>
          <w:bCs w:val="0"/>
          <w:sz w:val="24"/>
          <w:szCs w:val="24"/>
          <w:rtl w:val="0"/>
          <w:lang w:val="ru-RU"/>
        </w:rPr>
        <w:t>.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rtl w:val="0"/>
          <w:lang w:val="ru-RU"/>
        </w:rPr>
        <w:t xml:space="preserve">4.2.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При заполнении </w:t>
      </w:r>
      <w:r>
        <w:rPr>
          <w:b w:val="0"/>
          <w:bCs w:val="0"/>
          <w:sz w:val="24"/>
          <w:szCs w:val="24"/>
          <w:u w:color="00b050"/>
          <w:rtl w:val="0"/>
          <w:lang w:val="ru-RU"/>
        </w:rPr>
        <w:t>электронной формы</w:t>
      </w:r>
      <w:r>
        <w:rPr>
          <w:b w:val="0"/>
          <w:bCs w:val="0"/>
          <w:outline w:val="0"/>
          <w:color w:val="00b050"/>
          <w:sz w:val="24"/>
          <w:szCs w:val="24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>необходимо указать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>номер телефона педагога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>координатора или педагога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>помощника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который должен быть зарегистрирован в </w:t>
      </w:r>
      <w:r>
        <w:rPr>
          <w:b w:val="0"/>
          <w:bCs w:val="0"/>
          <w:sz w:val="24"/>
          <w:szCs w:val="24"/>
          <w:rtl w:val="0"/>
          <w:lang w:val="ru-RU"/>
        </w:rPr>
        <w:t>Telegram</w:t>
      </w:r>
      <w:r>
        <w:rPr>
          <w:sz w:val="24"/>
          <w:szCs w:val="24"/>
          <w:rtl w:val="0"/>
          <w:lang w:val="ru-RU"/>
        </w:rPr>
        <w:t xml:space="preserve"> (</w:t>
      </w:r>
      <w:r>
        <w:rPr>
          <w:b w:val="0"/>
          <w:bCs w:val="0"/>
          <w:sz w:val="24"/>
          <w:szCs w:val="24"/>
          <w:rtl w:val="0"/>
          <w:lang w:val="ru-RU"/>
        </w:rPr>
        <w:t>или другом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предложенным организатором мессенджере</w:t>
      </w:r>
      <w:r>
        <w:rPr>
          <w:b w:val="0"/>
          <w:bCs w:val="0"/>
          <w:sz w:val="24"/>
          <w:szCs w:val="24"/>
          <w:rtl w:val="0"/>
          <w:lang w:val="ru-RU"/>
        </w:rPr>
        <w:t xml:space="preserve">). </w:t>
      </w:r>
      <w:r>
        <w:rPr>
          <w:b w:val="0"/>
          <w:bCs w:val="0"/>
          <w:sz w:val="24"/>
          <w:szCs w:val="24"/>
          <w:rtl w:val="0"/>
          <w:lang w:val="ru-RU"/>
        </w:rPr>
        <w:t>Указанный номер будет добавлен организатором в общий чат участников онлайн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 xml:space="preserve">игры в </w:t>
      </w:r>
      <w:r>
        <w:rPr>
          <w:b w:val="0"/>
          <w:bCs w:val="0"/>
          <w:sz w:val="24"/>
          <w:szCs w:val="24"/>
          <w:rtl w:val="0"/>
          <w:lang w:val="ru-RU"/>
        </w:rPr>
        <w:t>Telegram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>(</w:t>
      </w:r>
      <w:r>
        <w:rPr>
          <w:b w:val="0"/>
          <w:bCs w:val="0"/>
          <w:sz w:val="24"/>
          <w:szCs w:val="24"/>
          <w:rtl w:val="0"/>
          <w:lang w:val="ru-RU"/>
        </w:rPr>
        <w:t>или другом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предложенным организатором мессенджере</w:t>
      </w:r>
      <w:r>
        <w:rPr>
          <w:b w:val="0"/>
          <w:bCs w:val="0"/>
          <w:sz w:val="24"/>
          <w:szCs w:val="24"/>
          <w:rtl w:val="0"/>
          <w:lang w:val="ru-RU"/>
        </w:rPr>
        <w:t xml:space="preserve">), </w:t>
      </w:r>
      <w:r>
        <w:rPr>
          <w:b w:val="0"/>
          <w:bCs w:val="0"/>
          <w:sz w:val="24"/>
          <w:szCs w:val="24"/>
          <w:rtl w:val="0"/>
          <w:lang w:val="ru-RU"/>
        </w:rPr>
        <w:t>где будет проходить непосредственно онлайн</w:t>
      </w:r>
      <w:r>
        <w:rPr>
          <w:b w:val="0"/>
          <w:bCs w:val="0"/>
          <w:sz w:val="24"/>
          <w:szCs w:val="24"/>
          <w:rtl w:val="0"/>
          <w:lang w:val="ru-RU"/>
        </w:rPr>
        <w:t xml:space="preserve">- </w:t>
      </w:r>
      <w:r>
        <w:rPr>
          <w:b w:val="0"/>
          <w:bCs w:val="0"/>
          <w:sz w:val="24"/>
          <w:szCs w:val="24"/>
          <w:rtl w:val="0"/>
          <w:lang w:val="ru-RU"/>
        </w:rPr>
        <w:t>игра</w:t>
      </w:r>
      <w:r>
        <w:rPr>
          <w:b w:val="0"/>
          <w:bCs w:val="0"/>
          <w:sz w:val="24"/>
          <w:szCs w:val="24"/>
          <w:rtl w:val="0"/>
          <w:lang w:val="ru-RU"/>
        </w:rPr>
        <w:t>.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rtl w:val="0"/>
          <w:lang w:val="ru-RU"/>
        </w:rPr>
        <w:t xml:space="preserve">4.3.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После приглашения в группу </w:t>
      </w:r>
      <w:r>
        <w:rPr>
          <w:b w:val="0"/>
          <w:bCs w:val="0"/>
          <w:sz w:val="24"/>
          <w:szCs w:val="24"/>
          <w:rtl w:val="0"/>
          <w:lang w:val="ru-RU"/>
        </w:rPr>
        <w:t>Telegram (</w:t>
      </w:r>
      <w:r>
        <w:rPr>
          <w:b w:val="0"/>
          <w:bCs w:val="0"/>
          <w:sz w:val="24"/>
          <w:szCs w:val="24"/>
          <w:rtl w:val="0"/>
          <w:lang w:val="ru-RU"/>
        </w:rPr>
        <w:t>или другом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предложенным организатором мессенджере</w:t>
      </w:r>
      <w:r>
        <w:rPr>
          <w:b w:val="0"/>
          <w:bCs w:val="0"/>
          <w:sz w:val="24"/>
          <w:szCs w:val="24"/>
          <w:rtl w:val="0"/>
          <w:lang w:val="ru-RU"/>
        </w:rPr>
        <w:t xml:space="preserve">), </w:t>
      </w:r>
      <w:r>
        <w:rPr>
          <w:sz w:val="24"/>
          <w:szCs w:val="24"/>
          <w:u w:color="ff0000"/>
          <w:rtl w:val="0"/>
          <w:lang w:val="ru-RU"/>
        </w:rPr>
        <w:t>на время игры</w:t>
      </w:r>
      <w:r>
        <w:rPr>
          <w:b w:val="0"/>
          <w:bCs w:val="0"/>
          <w:sz w:val="24"/>
          <w:szCs w:val="24"/>
          <w:u w:color="ff0000"/>
          <w:rtl w:val="0"/>
          <w:lang w:val="ru-RU"/>
        </w:rPr>
        <w:t>,</w:t>
      </w:r>
      <w:r>
        <w:rPr>
          <w:b w:val="0"/>
          <w:bCs w:val="0"/>
          <w:sz w:val="24"/>
          <w:szCs w:val="24"/>
          <w:rtl w:val="0"/>
          <w:lang w:val="ru-RU"/>
        </w:rPr>
        <w:t xml:space="preserve"> необходимо переименовать пользователя по данному образцу</w:t>
      </w:r>
      <w:r>
        <w:rPr>
          <w:b w:val="0"/>
          <w:bCs w:val="0"/>
          <w:sz w:val="24"/>
          <w:szCs w:val="24"/>
          <w:rtl w:val="0"/>
          <w:lang w:val="ru-RU"/>
        </w:rPr>
        <w:t xml:space="preserve">: </w:t>
      </w:r>
      <w:r>
        <w:rPr>
          <w:b w:val="0"/>
          <w:bCs w:val="0"/>
          <w:sz w:val="24"/>
          <w:szCs w:val="24"/>
          <w:rtl w:val="0"/>
          <w:lang w:val="ru-RU"/>
        </w:rPr>
        <w:t>номер детского сада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название команды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город </w:t>
      </w:r>
      <w:r>
        <w:rPr>
          <w:b w:val="0"/>
          <w:bCs w:val="0"/>
          <w:sz w:val="24"/>
          <w:szCs w:val="24"/>
          <w:rtl w:val="0"/>
          <w:lang w:val="ru-RU"/>
        </w:rPr>
        <w:t>(</w:t>
      </w:r>
      <w:r>
        <w:rPr>
          <w:b w:val="0"/>
          <w:bCs w:val="0"/>
          <w:sz w:val="24"/>
          <w:szCs w:val="24"/>
          <w:rtl w:val="0"/>
          <w:lang w:val="ru-RU"/>
        </w:rPr>
        <w:t>например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98 </w:t>
      </w:r>
      <w:r>
        <w:rPr>
          <w:b w:val="0"/>
          <w:bCs w:val="0"/>
          <w:sz w:val="24"/>
          <w:szCs w:val="24"/>
          <w:rtl w:val="0"/>
          <w:lang w:val="ru-RU"/>
        </w:rPr>
        <w:t>«Энергия» Нижний Тагил</w:t>
      </w:r>
      <w:r>
        <w:rPr>
          <w:b w:val="0"/>
          <w:bCs w:val="0"/>
          <w:sz w:val="24"/>
          <w:szCs w:val="24"/>
          <w:rtl w:val="0"/>
          <w:lang w:val="ru-RU"/>
        </w:rPr>
        <w:t>).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2443434</wp:posOffset>
            </wp:positionH>
            <wp:positionV relativeFrom="line">
              <wp:posOffset>149256</wp:posOffset>
            </wp:positionV>
            <wp:extent cx="1244109" cy="723331"/>
            <wp:effectExtent l="0" t="0" r="0" b="0"/>
            <wp:wrapNone/>
            <wp:docPr id="1073741826" name="officeArt object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Рисунок 1" descr="Рисунок 1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109" cy="7233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heading 1"/>
        <w:tabs>
          <w:tab w:val="left" w:pos="2695"/>
        </w:tabs>
        <w:spacing w:before="59" w:line="276" w:lineRule="auto"/>
        <w:ind w:left="0" w:firstLine="0"/>
        <w:jc w:val="both"/>
        <w:rPr>
          <w:b w:val="0"/>
          <w:bCs w:val="0"/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heading 1"/>
        <w:tabs>
          <w:tab w:val="left" w:pos="2695"/>
        </w:tabs>
        <w:spacing w:before="59" w:line="276" w:lineRule="auto"/>
        <w:ind w:left="0" w:firstLine="0"/>
        <w:jc w:val="both"/>
        <w:rPr>
          <w:b w:val="0"/>
          <w:bCs w:val="0"/>
          <w:i w:val="1"/>
          <w:iCs w:val="1"/>
          <w:sz w:val="24"/>
          <w:szCs w:val="24"/>
          <w:u w:color="ff0000"/>
        </w:rPr>
      </w:pPr>
    </w:p>
    <w:p>
      <w:pPr>
        <w:pStyle w:val="heading 1"/>
        <w:tabs>
          <w:tab w:val="left" w:pos="2695"/>
        </w:tabs>
        <w:spacing w:before="59" w:line="276" w:lineRule="auto"/>
        <w:ind w:left="0" w:firstLine="0"/>
        <w:jc w:val="both"/>
        <w:rPr>
          <w:b w:val="0"/>
          <w:bCs w:val="0"/>
          <w:i w:val="1"/>
          <w:iCs w:val="1"/>
          <w:sz w:val="24"/>
          <w:szCs w:val="24"/>
          <w:u w:color="ff0000"/>
        </w:rPr>
      </w:pPr>
    </w:p>
    <w:p>
      <w:pPr>
        <w:pStyle w:val="heading 1"/>
        <w:tabs>
          <w:tab w:val="left" w:pos="2695"/>
        </w:tabs>
        <w:spacing w:before="59" w:line="276" w:lineRule="auto"/>
        <w:ind w:left="0" w:firstLine="0"/>
        <w:jc w:val="both"/>
        <w:rPr>
          <w:b w:val="0"/>
          <w:bCs w:val="0"/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  <w:r>
        <w:rPr>
          <w:b w:val="0"/>
          <w:bCs w:val="0"/>
          <w:i w:val="1"/>
          <w:iCs w:val="1"/>
          <w:sz w:val="24"/>
          <w:szCs w:val="24"/>
          <w:u w:color="ff0000"/>
          <w:rtl w:val="0"/>
          <w:lang w:val="ru-RU"/>
        </w:rPr>
        <w:t>Рекомендуем провести переименование пользователя накануне онлайн</w:t>
      </w:r>
      <w:r>
        <w:rPr>
          <w:b w:val="0"/>
          <w:bCs w:val="0"/>
          <w:i w:val="1"/>
          <w:iCs w:val="1"/>
          <w:sz w:val="24"/>
          <w:szCs w:val="24"/>
          <w:u w:color="ff0000"/>
          <w:rtl w:val="0"/>
          <w:lang w:val="ru-RU"/>
        </w:rPr>
        <w:t>-</w:t>
      </w:r>
      <w:r>
        <w:rPr>
          <w:b w:val="0"/>
          <w:bCs w:val="0"/>
          <w:i w:val="1"/>
          <w:iCs w:val="1"/>
          <w:sz w:val="24"/>
          <w:szCs w:val="24"/>
          <w:u w:color="ff0000"/>
          <w:rtl w:val="0"/>
          <w:lang w:val="ru-RU"/>
        </w:rPr>
        <w:t>игры</w:t>
      </w:r>
      <w:r>
        <w:rPr>
          <w:b w:val="0"/>
          <w:bCs w:val="0"/>
          <w:i w:val="1"/>
          <w:iCs w:val="1"/>
          <w:sz w:val="24"/>
          <w:szCs w:val="24"/>
          <w:u w:color="ff0000"/>
          <w:rtl w:val="0"/>
          <w:lang w:val="ru-RU"/>
        </w:rPr>
        <w:t xml:space="preserve">!!! </w:t>
      </w:r>
      <w:r>
        <w:rPr>
          <w:b w:val="0"/>
          <w:bCs w:val="0"/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</w:p>
    <w:p>
      <w:pPr>
        <w:pStyle w:val="heading 1"/>
        <w:tabs>
          <w:tab w:val="left" w:pos="2695"/>
        </w:tabs>
        <w:spacing w:before="59" w:line="276" w:lineRule="auto"/>
        <w:ind w:left="0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rtl w:val="0"/>
          <w:lang w:val="ru-RU"/>
        </w:rPr>
        <w:t xml:space="preserve">4.4. </w:t>
      </w:r>
      <w:r>
        <w:rPr>
          <w:b w:val="0"/>
          <w:bCs w:val="0"/>
          <w:sz w:val="24"/>
          <w:szCs w:val="24"/>
          <w:rtl w:val="0"/>
          <w:lang w:val="ru-RU"/>
        </w:rPr>
        <w:t>За день до начала онлайн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 xml:space="preserve">игры в группе в </w:t>
      </w:r>
      <w:r>
        <w:rPr>
          <w:b w:val="0"/>
          <w:bCs w:val="0"/>
          <w:sz w:val="24"/>
          <w:szCs w:val="24"/>
          <w:rtl w:val="0"/>
          <w:lang w:val="en-US"/>
        </w:rPr>
        <w:t>Telegram</w:t>
      </w:r>
      <w:r>
        <w:rPr>
          <w:b w:val="0"/>
          <w:bCs w:val="0"/>
          <w:sz w:val="24"/>
          <w:szCs w:val="24"/>
          <w:rtl w:val="0"/>
          <w:lang w:val="ru-RU"/>
        </w:rPr>
        <w:t xml:space="preserve"> (</w:t>
      </w:r>
      <w:r>
        <w:rPr>
          <w:b w:val="0"/>
          <w:bCs w:val="0"/>
          <w:sz w:val="24"/>
          <w:szCs w:val="24"/>
          <w:rtl w:val="0"/>
          <w:lang w:val="ru-RU"/>
        </w:rPr>
        <w:t>или другом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предложенным организатором мессенджере</w:t>
      </w:r>
      <w:r>
        <w:rPr>
          <w:b w:val="0"/>
          <w:bCs w:val="0"/>
          <w:sz w:val="24"/>
          <w:szCs w:val="24"/>
          <w:rtl w:val="0"/>
          <w:lang w:val="ru-RU"/>
        </w:rPr>
        <w:t xml:space="preserve">) </w:t>
      </w:r>
      <w:r>
        <w:rPr>
          <w:b w:val="0"/>
          <w:bCs w:val="0"/>
          <w:sz w:val="24"/>
          <w:szCs w:val="24"/>
          <w:rtl w:val="0"/>
          <w:lang w:val="ru-RU"/>
        </w:rPr>
        <w:t>будут размещены бланки заданий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которые необходимо распечатать на </w:t>
      </w:r>
      <w:r>
        <w:rPr>
          <w:b w:val="0"/>
          <w:bCs w:val="0"/>
          <w:sz w:val="24"/>
          <w:szCs w:val="24"/>
          <w:u w:val="single"/>
          <w:rtl w:val="0"/>
          <w:lang w:val="ru-RU"/>
        </w:rPr>
        <w:t>цветном принтере</w:t>
      </w:r>
      <w:r>
        <w:rPr>
          <w:b w:val="0"/>
          <w:bCs w:val="0"/>
          <w:sz w:val="24"/>
          <w:szCs w:val="24"/>
          <w:rtl w:val="0"/>
          <w:lang w:val="ru-RU"/>
        </w:rPr>
        <w:t xml:space="preserve"> (</w:t>
      </w:r>
      <w:r>
        <w:rPr>
          <w:b w:val="0"/>
          <w:bCs w:val="0"/>
          <w:sz w:val="24"/>
          <w:szCs w:val="24"/>
          <w:rtl w:val="0"/>
          <w:lang w:val="ru-RU"/>
        </w:rPr>
        <w:t>один комплект на команду</w:t>
      </w:r>
      <w:r>
        <w:rPr>
          <w:b w:val="0"/>
          <w:bCs w:val="0"/>
          <w:sz w:val="24"/>
          <w:szCs w:val="24"/>
          <w:rtl w:val="0"/>
          <w:lang w:val="ru-RU"/>
        </w:rPr>
        <w:t xml:space="preserve">). 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4.5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Заранее подготовить любое мультимедийное устройство </w:t>
      </w:r>
      <w:r>
        <w:rPr>
          <w:rFonts w:ascii="Times New Roman" w:hAnsi="Times New Roman"/>
          <w:sz w:val="24"/>
          <w:szCs w:val="24"/>
          <w:rtl w:val="0"/>
        </w:rPr>
        <w:t>(</w:t>
      </w:r>
      <w:r>
        <w:rPr>
          <w:rFonts w:ascii="Times New Roman" w:hAnsi="Times New Roman" w:hint="default"/>
          <w:sz w:val="24"/>
          <w:szCs w:val="24"/>
          <w:rtl w:val="0"/>
        </w:rPr>
        <w:t>планшет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ноутбук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проектор или любое другое</w:t>
      </w:r>
      <w:r>
        <w:rPr>
          <w:rFonts w:ascii="Times New Roman" w:hAnsi="Times New Roman"/>
          <w:sz w:val="24"/>
          <w:szCs w:val="24"/>
          <w:rtl w:val="0"/>
        </w:rPr>
        <w:t xml:space="preserve">),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которое позволит отобразить </w:t>
      </w:r>
      <w:r>
        <w:rPr>
          <w:rFonts w:ascii="Times New Roman" w:hAnsi="Times New Roman"/>
          <w:sz w:val="24"/>
          <w:szCs w:val="24"/>
          <w:rtl w:val="0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визуализировать</w:t>
      </w:r>
      <w:r>
        <w:rPr>
          <w:rFonts w:ascii="Times New Roman" w:hAnsi="Times New Roman"/>
          <w:sz w:val="24"/>
          <w:szCs w:val="24"/>
          <w:rtl w:val="0"/>
        </w:rPr>
        <w:t xml:space="preserve">)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для детей задание онлайн</w:t>
      </w:r>
      <w:r>
        <w:rPr>
          <w:rFonts w:ascii="Times New Roman" w:hAnsi="Times New Roman"/>
          <w:sz w:val="24"/>
          <w:szCs w:val="24"/>
          <w:rtl w:val="0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игры с мобильного телефона педагога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5. </w:t>
      </w:r>
      <w:r>
        <w:rPr>
          <w:sz w:val="24"/>
          <w:szCs w:val="24"/>
          <w:rtl w:val="0"/>
          <w:lang w:val="ru-RU"/>
        </w:rPr>
        <w:t>Организация и проведение онлайн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игры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rtl w:val="0"/>
          <w:lang w:val="ru-RU"/>
        </w:rPr>
        <w:t>5.1.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>Подготовить материалы для онлайн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>игры</w:t>
      </w:r>
      <w:r>
        <w:rPr>
          <w:b w:val="0"/>
          <w:bCs w:val="0"/>
          <w:sz w:val="24"/>
          <w:szCs w:val="24"/>
          <w:rtl w:val="0"/>
          <w:lang w:val="ru-RU"/>
        </w:rPr>
        <w:t xml:space="preserve">: </w:t>
      </w:r>
      <w:r>
        <w:rPr>
          <w:b w:val="0"/>
          <w:bCs w:val="0"/>
          <w:sz w:val="24"/>
          <w:szCs w:val="24"/>
          <w:rtl w:val="0"/>
          <w:lang w:val="ru-RU"/>
        </w:rPr>
        <w:t>распечатанные бланки с заданиями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игровые наборы «МИР ГОЛОВОЛОМОК»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набор фломастеров </w:t>
      </w:r>
      <w:r>
        <w:rPr>
          <w:b w:val="0"/>
          <w:bCs w:val="0"/>
          <w:sz w:val="24"/>
          <w:szCs w:val="24"/>
          <w:rtl w:val="0"/>
          <w:lang w:val="ru-RU"/>
        </w:rPr>
        <w:t>(</w:t>
      </w:r>
      <w:r>
        <w:rPr>
          <w:b w:val="0"/>
          <w:bCs w:val="0"/>
          <w:sz w:val="24"/>
          <w:szCs w:val="24"/>
          <w:rtl w:val="0"/>
          <w:lang w:val="ru-RU"/>
        </w:rPr>
        <w:t>красный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желтый синий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зеленый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оранжевый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сиреневый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черный цвет</w:t>
      </w:r>
      <w:r>
        <w:rPr>
          <w:b w:val="0"/>
          <w:bCs w:val="0"/>
          <w:sz w:val="24"/>
          <w:szCs w:val="24"/>
          <w:rtl w:val="0"/>
          <w:lang w:val="ru-RU"/>
        </w:rPr>
        <w:t xml:space="preserve">). 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rtl w:val="0"/>
          <w:lang w:val="ru-RU"/>
        </w:rPr>
        <w:t xml:space="preserve">5.2. </w:t>
      </w:r>
      <w:r>
        <w:rPr>
          <w:b w:val="0"/>
          <w:bCs w:val="0"/>
          <w:sz w:val="24"/>
          <w:szCs w:val="24"/>
          <w:rtl w:val="0"/>
          <w:lang w:val="ru-RU"/>
        </w:rPr>
        <w:t>В день проведения онлайн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>игры в указанное время команда должна быть готова к игре</w:t>
      </w:r>
      <w:r>
        <w:rPr>
          <w:b w:val="0"/>
          <w:bCs w:val="0"/>
          <w:sz w:val="24"/>
          <w:szCs w:val="24"/>
          <w:rtl w:val="0"/>
          <w:lang w:val="ru-RU"/>
        </w:rPr>
        <w:t>.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sz w:val="24"/>
          <w:szCs w:val="24"/>
        </w:rPr>
      </w:pPr>
      <w:r>
        <w:rPr>
          <w:b w:val="0"/>
          <w:bCs w:val="0"/>
          <w:sz w:val="24"/>
          <w:szCs w:val="24"/>
          <w:rtl w:val="0"/>
          <w:lang w:val="ru-RU"/>
        </w:rPr>
        <w:t>а</w:t>
      </w:r>
      <w:r>
        <w:rPr>
          <w:b w:val="0"/>
          <w:bCs w:val="0"/>
          <w:sz w:val="24"/>
          <w:szCs w:val="24"/>
          <w:rtl w:val="0"/>
          <w:lang w:val="ru-RU"/>
        </w:rPr>
        <w:t xml:space="preserve">) </w:t>
      </w:r>
      <w:r>
        <w:rPr>
          <w:b w:val="0"/>
          <w:bCs w:val="0"/>
          <w:sz w:val="24"/>
          <w:szCs w:val="24"/>
          <w:rtl w:val="0"/>
          <w:lang w:val="ru-RU"/>
        </w:rPr>
        <w:t>До начала игры интегрировать мультимедийное устройство с мобильным телефоном педагога</w:t>
      </w:r>
      <w:r>
        <w:rPr>
          <w:b w:val="0"/>
          <w:bCs w:val="0"/>
          <w:sz w:val="24"/>
          <w:szCs w:val="24"/>
          <w:rtl w:val="0"/>
          <w:lang w:val="ru-RU"/>
        </w:rPr>
        <w:t>.</w:t>
      </w:r>
    </w:p>
    <w:p>
      <w:pPr>
        <w:pStyle w:val="heading 1"/>
        <w:tabs>
          <w:tab w:val="left" w:pos="2695"/>
        </w:tabs>
        <w:spacing w:before="59" w:line="276" w:lineRule="auto"/>
        <w:ind w:left="20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rtl w:val="0"/>
          <w:lang w:val="ru-RU"/>
        </w:rPr>
        <w:t>б</w:t>
      </w:r>
      <w:r>
        <w:rPr>
          <w:b w:val="0"/>
          <w:bCs w:val="0"/>
          <w:sz w:val="24"/>
          <w:szCs w:val="24"/>
          <w:rtl w:val="0"/>
          <w:lang w:val="ru-RU"/>
        </w:rPr>
        <w:t>)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Необходимо зайти в чат </w:t>
      </w:r>
      <w:r>
        <w:rPr>
          <w:b w:val="0"/>
          <w:bCs w:val="0"/>
          <w:sz w:val="24"/>
          <w:szCs w:val="24"/>
          <w:u w:color="ff0000"/>
          <w:rtl w:val="0"/>
          <w:lang w:val="ru-RU"/>
        </w:rPr>
        <w:t>онлайн</w:t>
      </w:r>
      <w:r>
        <w:rPr>
          <w:b w:val="0"/>
          <w:bCs w:val="0"/>
          <w:sz w:val="24"/>
          <w:szCs w:val="24"/>
          <w:u w:color="ff0000"/>
          <w:rtl w:val="0"/>
          <w:lang w:val="ru-RU"/>
        </w:rPr>
        <w:t>-</w:t>
      </w:r>
      <w:r>
        <w:rPr>
          <w:b w:val="0"/>
          <w:bCs w:val="0"/>
          <w:sz w:val="24"/>
          <w:szCs w:val="24"/>
          <w:u w:color="ff0000"/>
          <w:rtl w:val="0"/>
          <w:lang w:val="ru-RU"/>
        </w:rPr>
        <w:t>игры</w:t>
      </w:r>
      <w:r>
        <w:rPr>
          <w:b w:val="0"/>
          <w:bCs w:val="0"/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в </w:t>
      </w:r>
      <w:r>
        <w:rPr>
          <w:b w:val="0"/>
          <w:bCs w:val="0"/>
          <w:sz w:val="24"/>
          <w:szCs w:val="24"/>
          <w:rtl w:val="0"/>
          <w:lang w:val="ru-RU"/>
        </w:rPr>
        <w:t>Telegram (</w:t>
      </w:r>
      <w:r>
        <w:rPr>
          <w:b w:val="0"/>
          <w:bCs w:val="0"/>
          <w:sz w:val="24"/>
          <w:szCs w:val="24"/>
          <w:rtl w:val="0"/>
          <w:lang w:val="ru-RU"/>
        </w:rPr>
        <w:t>или другой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, </w:t>
      </w:r>
      <w:r>
        <w:rPr>
          <w:b w:val="0"/>
          <w:bCs w:val="0"/>
          <w:sz w:val="24"/>
          <w:szCs w:val="24"/>
          <w:rtl w:val="0"/>
          <w:lang w:val="ru-RU"/>
        </w:rPr>
        <w:t>предложенным организатором мессенджер</w:t>
      </w:r>
      <w:r>
        <w:rPr>
          <w:b w:val="0"/>
          <w:bCs w:val="0"/>
          <w:sz w:val="24"/>
          <w:szCs w:val="24"/>
          <w:rtl w:val="0"/>
          <w:lang w:val="ru-RU"/>
        </w:rPr>
        <w:t xml:space="preserve">) </w:t>
      </w:r>
      <w:r>
        <w:rPr>
          <w:b w:val="0"/>
          <w:bCs w:val="0"/>
          <w:sz w:val="24"/>
          <w:szCs w:val="24"/>
          <w:rtl w:val="0"/>
          <w:lang w:val="ru-RU"/>
        </w:rPr>
        <w:t>и выполнять инструкции организатора</w:t>
      </w:r>
      <w:r>
        <w:rPr>
          <w:b w:val="0"/>
          <w:bCs w:val="0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5.3.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Участники по сигналу организатора в 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>чате онлайн</w:t>
      </w:r>
      <w:r>
        <w:rPr>
          <w:rFonts w:ascii="Times New Roman" w:hAnsi="Times New Roman"/>
          <w:sz w:val="24"/>
          <w:szCs w:val="24"/>
          <w:u w:color="ff0000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>игры</w:t>
      </w:r>
      <w:r>
        <w:rPr>
          <w:rFonts w:ascii="Times New Roman" w:hAnsi="Times New Roman"/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 </w:t>
      </w:r>
      <w:r>
        <w:rPr>
          <w:rFonts w:ascii="Times New Roman" w:hAnsi="Times New Roman"/>
          <w:sz w:val="24"/>
          <w:szCs w:val="24"/>
          <w:rtl w:val="0"/>
          <w:lang w:val="ru-RU"/>
        </w:rPr>
        <w:t>Telegram 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или другом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предложенным организатором мессенджере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высылают фотографию команды с эмблемой на фоне подготовленных материалов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что означает готовность к выполнению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заданий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.</w:t>
      </w:r>
    </w:p>
    <w:p>
      <w:pPr>
        <w:pStyle w:val="Body Text"/>
        <w:spacing w:before="67" w:line="276" w:lineRule="auto"/>
        <w:ind w:left="20" w:firstLine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5.4.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Выполнять задания необходимо по следующему алгоритму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:</w:t>
      </w:r>
    </w:p>
    <w:p>
      <w:pPr>
        <w:pStyle w:val="Body Text"/>
        <w:spacing w:line="276" w:lineRule="auto"/>
        <w:ind w:left="20" w:firstLine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− выбрать</w:t>
      </w:r>
      <w:r>
        <w:rPr>
          <w:rFonts w:ascii="Times New Roman" w:hAnsi="Times New Roman"/>
          <w:spacing w:val="-7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бланк</w:t>
      </w:r>
      <w:r>
        <w:rPr>
          <w:rFonts w:ascii="Times New Roman" w:hAnsi="Times New Roman"/>
          <w:spacing w:val="-4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pacing w:val="-7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соответствии</w:t>
      </w:r>
      <w:r>
        <w:rPr>
          <w:rFonts w:ascii="Times New Roman" w:hAnsi="Times New Roman"/>
          <w:spacing w:val="-4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</w:t>
      </w:r>
      <w:r>
        <w:rPr>
          <w:rFonts w:ascii="Times New Roman" w:hAnsi="Times New Roman"/>
          <w:spacing w:val="-3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заданием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;</w:t>
      </w:r>
    </w:p>
    <w:p>
      <w:pPr>
        <w:pStyle w:val="Body Text"/>
        <w:spacing w:line="276" w:lineRule="auto"/>
        <w:ind w:left="20" w:firstLine="0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− вписать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номер</w:t>
      </w:r>
      <w:r>
        <w:rPr>
          <w:rFonts w:ascii="Times New Roman" w:hAnsi="Times New Roman"/>
          <w:spacing w:val="-5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детского</w:t>
      </w:r>
      <w:r>
        <w:rPr>
          <w:rFonts w:ascii="Times New Roman" w:hAnsi="Times New Roman"/>
          <w:spacing w:val="-5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сада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>регион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и название команды</w:t>
      </w:r>
      <w:r>
        <w:rPr>
          <w:rFonts w:ascii="Times New Roman" w:hAnsi="Times New Roman"/>
          <w:spacing w:val="-5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pacing w:val="-7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соответствующих полях</w:t>
      </w:r>
      <w:r>
        <w:rPr>
          <w:rFonts w:ascii="Times New Roman" w:hAnsi="Times New Roman"/>
          <w:sz w:val="24"/>
          <w:szCs w:val="24"/>
          <w:rtl w:val="0"/>
          <w:lang w:val="ru-RU"/>
        </w:rPr>
        <w:t>, (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>сделать это рекомендуем заранее</w:t>
      </w:r>
      <w:r>
        <w:rPr>
          <w:rFonts w:ascii="Times New Roman" w:hAnsi="Times New Roman"/>
          <w:sz w:val="24"/>
          <w:szCs w:val="24"/>
          <w:u w:color="ff0000"/>
          <w:rtl w:val="0"/>
          <w:lang w:val="ru-RU"/>
        </w:rPr>
        <w:t>)</w:t>
      </w:r>
      <w:r>
        <w:rPr>
          <w:rFonts w:ascii="Times New Roman" w:hAnsi="Times New Roman"/>
          <w:spacing w:val="-2"/>
          <w:sz w:val="24"/>
          <w:szCs w:val="24"/>
          <w:u w:color="ff0000"/>
          <w:rtl w:val="0"/>
          <w:lang w:val="ru-RU"/>
        </w:rPr>
        <w:t>;</w:t>
      </w:r>
    </w:p>
    <w:p>
      <w:pPr>
        <w:pStyle w:val="Body Text"/>
        <w:spacing w:line="276" w:lineRule="auto"/>
        <w:ind w:left="20" w:firstLine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− выполнить</w:t>
      </w:r>
      <w:r>
        <w:rPr>
          <w:rFonts w:ascii="Times New Roman" w:hAnsi="Times New Roman"/>
          <w:spacing w:val="-1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задание</w:t>
      </w:r>
      <w:r>
        <w:rPr>
          <w:rFonts w:ascii="Times New Roman" w:hAnsi="Times New Roman"/>
          <w:spacing w:val="-5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  <w:r>
        <w:rPr>
          <w:rFonts w:ascii="Times New Roman" w:hAnsi="Times New Roman"/>
          <w:spacing w:val="-6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если</w:t>
      </w:r>
      <w:r>
        <w:rPr>
          <w:rFonts w:ascii="Times New Roman" w:hAnsi="Times New Roman"/>
          <w:spacing w:val="-7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необходимо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  <w:r>
        <w:rPr>
          <w:rFonts w:ascii="Times New Roman" w:hAnsi="Times New Roman"/>
          <w:spacing w:val="-5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внести</w:t>
      </w:r>
      <w:r>
        <w:rPr>
          <w:rFonts w:ascii="Times New Roman" w:hAnsi="Times New Roman"/>
          <w:spacing w:val="-7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ответ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;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− сфотографировать горизонтально</w:t>
      </w:r>
      <w:r>
        <w:rPr>
          <w:rFonts w:ascii="Times New Roman" w:hAnsi="Times New Roman"/>
          <w:spacing w:val="-1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</w:t>
      </w:r>
      <w:r>
        <w:rPr>
          <w:rFonts w:ascii="Times New Roman" w:hAnsi="Times New Roman"/>
          <w:spacing w:val="-13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отправить в чат онлайн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 xml:space="preserve">игры 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подписывать сообщения не нужно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отправлять только фотографию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).</w:t>
      </w:r>
    </w:p>
    <w:p>
      <w:pPr>
        <w:pStyle w:val="Normal.0"/>
        <w:spacing w:line="276" w:lineRule="auto"/>
        <w:ind w:left="2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5.5. </w:t>
      </w:r>
      <w:r>
        <w:rPr>
          <w:sz w:val="24"/>
          <w:szCs w:val="24"/>
          <w:rtl w:val="0"/>
          <w:lang w:val="ru-RU"/>
        </w:rPr>
        <w:t>На</w:t>
      </w:r>
      <w:r>
        <w:rPr>
          <w:spacing w:val="-6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выполнение</w:t>
      </w:r>
      <w:r>
        <w:rPr>
          <w:spacing w:val="-5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каждого</w:t>
      </w:r>
      <w:r>
        <w:rPr>
          <w:spacing w:val="-5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задания</w:t>
      </w:r>
      <w:r>
        <w:rPr>
          <w:spacing w:val="-4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дается</w:t>
      </w:r>
      <w:r>
        <w:rPr>
          <w:spacing w:val="-7"/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не</w:t>
      </w:r>
      <w:r>
        <w:rPr>
          <w:b w:val="1"/>
          <w:bCs w:val="1"/>
          <w:spacing w:val="-6"/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более</w:t>
      </w:r>
      <w:r>
        <w:rPr>
          <w:b w:val="1"/>
          <w:bCs w:val="1"/>
          <w:spacing w:val="-4"/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pacing w:val="-4"/>
          <w:sz w:val="24"/>
          <w:szCs w:val="24"/>
          <w:u w:color="ff0000"/>
          <w:rtl w:val="0"/>
          <w:lang w:val="ru-RU"/>
        </w:rPr>
        <w:t>10</w:t>
      </w:r>
      <w:r>
        <w:rPr>
          <w:b w:val="1"/>
          <w:bCs w:val="1"/>
          <w:outline w:val="0"/>
          <w:color w:val="ff0000"/>
          <w:spacing w:val="-6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b w:val="1"/>
          <w:bCs w:val="1"/>
          <w:spacing w:val="-2"/>
          <w:sz w:val="24"/>
          <w:szCs w:val="24"/>
          <w:rtl w:val="0"/>
          <w:lang w:val="ru-RU"/>
        </w:rPr>
        <w:t>минут</w:t>
      </w:r>
      <w:r>
        <w:rPr>
          <w:spacing w:val="-2"/>
          <w:sz w:val="24"/>
          <w:szCs w:val="24"/>
          <w:rtl w:val="0"/>
          <w:lang w:val="ru-RU"/>
        </w:rPr>
        <w:t>.</w:t>
      </w:r>
    </w:p>
    <w:p>
      <w:pPr>
        <w:pStyle w:val="Body Text"/>
        <w:tabs>
          <w:tab w:val="left" w:pos="3016"/>
          <w:tab w:val="left" w:pos="4715"/>
          <w:tab w:val="left" w:pos="5894"/>
          <w:tab w:val="left" w:pos="7511"/>
          <w:tab w:val="left" w:pos="8049"/>
          <w:tab w:val="left" w:pos="9140"/>
        </w:tabs>
        <w:spacing w:line="276" w:lineRule="auto"/>
        <w:ind w:left="20" w:firstLine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По истечении </w:t>
      </w:r>
      <w:r>
        <w:rPr>
          <w:rFonts w:ascii="Times New Roman" w:hAnsi="Times New Roman"/>
          <w:b w:val="1"/>
          <w:bCs w:val="1"/>
          <w:sz w:val="24"/>
          <w:szCs w:val="24"/>
          <w:u w:color="ff0000"/>
          <w:rtl w:val="0"/>
          <w:lang w:val="ru-RU"/>
        </w:rPr>
        <w:t>10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 минут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участники получают следующее задание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Body Text"/>
        <w:tabs>
          <w:tab w:val="left" w:pos="3016"/>
          <w:tab w:val="left" w:pos="4715"/>
          <w:tab w:val="left" w:pos="5894"/>
          <w:tab w:val="left" w:pos="7511"/>
          <w:tab w:val="left" w:pos="8049"/>
          <w:tab w:val="left" w:pos="9140"/>
        </w:tabs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Оценка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 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выполнения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 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задания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 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проводится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 только </w:t>
      </w:r>
      <w:r>
        <w:rPr>
          <w:rFonts w:ascii="Times New Roman" w:hAnsi="Times New Roman" w:hint="default"/>
          <w:spacing w:val="-5"/>
          <w:sz w:val="24"/>
          <w:szCs w:val="24"/>
          <w:rtl w:val="0"/>
          <w:lang w:val="ru-RU"/>
        </w:rPr>
        <w:t>по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 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первой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 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фотографии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отправленной командой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все последующие фотографии рассматриваться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НЕ БУДУТ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). </w:t>
      </w:r>
    </w:p>
    <w:p>
      <w:pPr>
        <w:pStyle w:val="Body Text"/>
        <w:tabs>
          <w:tab w:val="left" w:pos="3016"/>
          <w:tab w:val="left" w:pos="4715"/>
          <w:tab w:val="left" w:pos="5894"/>
          <w:tab w:val="left" w:pos="7511"/>
          <w:tab w:val="left" w:pos="8049"/>
          <w:tab w:val="left" w:pos="9140"/>
        </w:tabs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За ответы на задания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присланные на первой минуте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баллы будут снижаться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line="276" w:lineRule="auto"/>
        <w:ind w:left="20" w:firstLine="0"/>
        <w:jc w:val="both"/>
        <w:rPr>
          <w:spacing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Продолжительность</w:t>
      </w:r>
      <w:r>
        <w:rPr>
          <w:b w:val="1"/>
          <w:bCs w:val="1"/>
          <w:spacing w:val="-11"/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игры</w:t>
      </w:r>
      <w:r>
        <w:rPr>
          <w:b w:val="1"/>
          <w:bCs w:val="1"/>
          <w:sz w:val="24"/>
          <w:szCs w:val="24"/>
          <w:rtl w:val="0"/>
          <w:lang w:val="ru-RU"/>
        </w:rPr>
        <w:t>:</w:t>
      </w:r>
      <w:r>
        <w:rPr>
          <w:b w:val="1"/>
          <w:bCs w:val="1"/>
          <w:spacing w:val="-15"/>
          <w:sz w:val="24"/>
          <w:szCs w:val="24"/>
          <w:rtl w:val="0"/>
          <w:lang w:val="ru-RU"/>
        </w:rPr>
        <w:t xml:space="preserve"> </w:t>
      </w:r>
      <w:r>
        <w:rPr>
          <w:spacing w:val="-2"/>
          <w:sz w:val="24"/>
          <w:szCs w:val="24"/>
          <w:u w:color="ff0000"/>
          <w:rtl w:val="0"/>
          <w:lang w:val="ru-RU"/>
        </w:rPr>
        <w:t xml:space="preserve">40 </w:t>
      </w:r>
      <w:r>
        <w:rPr>
          <w:spacing w:val="-2"/>
          <w:sz w:val="24"/>
          <w:szCs w:val="24"/>
          <w:u w:color="ff0000"/>
          <w:rtl w:val="0"/>
          <w:lang w:val="ru-RU"/>
        </w:rPr>
        <w:t xml:space="preserve">– </w:t>
      </w:r>
      <w:r>
        <w:rPr>
          <w:spacing w:val="-2"/>
          <w:sz w:val="24"/>
          <w:szCs w:val="24"/>
          <w:u w:color="ff0000"/>
          <w:rtl w:val="0"/>
          <w:lang w:val="ru-RU"/>
        </w:rPr>
        <w:t>45</w:t>
      </w:r>
      <w:r>
        <w:rPr>
          <w:outline w:val="0"/>
          <w:color w:val="ff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spacing w:val="-2"/>
          <w:sz w:val="24"/>
          <w:szCs w:val="24"/>
          <w:rtl w:val="0"/>
          <w:lang w:val="ru-RU"/>
        </w:rPr>
        <w:t>минут</w:t>
      </w:r>
      <w:r>
        <w:rPr>
          <w:spacing w:val="-2"/>
          <w:sz w:val="24"/>
          <w:szCs w:val="24"/>
          <w:rtl w:val="0"/>
          <w:lang w:val="ru-RU"/>
        </w:rPr>
        <w:t>.</w:t>
      </w:r>
    </w:p>
    <w:p>
      <w:pPr>
        <w:pStyle w:val="heading 1"/>
        <w:spacing w:line="276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5.6. </w:t>
      </w:r>
      <w:r>
        <w:rPr>
          <w:sz w:val="24"/>
          <w:szCs w:val="24"/>
          <w:rtl w:val="0"/>
          <w:lang w:val="ru-RU"/>
        </w:rPr>
        <w:t>График проведения онлайн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игры</w:t>
      </w:r>
      <w:r>
        <w:rPr>
          <w:sz w:val="24"/>
          <w:szCs w:val="24"/>
          <w:rtl w:val="0"/>
          <w:lang w:val="ru-RU"/>
        </w:rPr>
        <w:t>:</w:t>
      </w:r>
    </w:p>
    <w:tbl>
      <w:tblPr>
        <w:tblW w:w="10544" w:type="dxa"/>
        <w:jc w:val="left"/>
        <w:tblInd w:w="45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06"/>
        <w:gridCol w:w="3372"/>
        <w:gridCol w:w="3349"/>
        <w:gridCol w:w="2517"/>
      </w:tblGrid>
      <w:tr>
        <w:tblPrEx>
          <w:shd w:val="clear" w:color="auto" w:fill="ced7e7"/>
        </w:tblPrEx>
        <w:trPr>
          <w:trHeight w:val="2110" w:hRule="atLeast"/>
        </w:trPr>
        <w:tc>
          <w:tcPr>
            <w:tcW w:type="dxa" w:w="13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ТУРА</w:t>
            </w:r>
          </w:p>
        </w:tc>
        <w:tc>
          <w:tcPr>
            <w:tcW w:type="dxa" w:w="33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Срок подачи заявки</w:t>
            </w:r>
          </w:p>
        </w:tc>
        <w:tc>
          <w:tcPr>
            <w:tcW w:type="dxa" w:w="3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Период регистрации организатором педагогом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координатором команды в общий чат онлайн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игры в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Telegram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или другом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предложенным организатором мессенджере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Дата проведения онлайн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игры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13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Ресурсные центры</w:t>
            </w:r>
          </w:p>
        </w:tc>
        <w:tc>
          <w:tcPr>
            <w:tcW w:type="dxa" w:w="33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29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сентября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2025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октября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2025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3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05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октября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2025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2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октября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2025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09.00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час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13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hd w:val="nil" w:color="auto" w:fill="auto"/>
                <w:rtl w:val="0"/>
                <w:lang w:val="en-US"/>
              </w:rPr>
              <w:t>I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ТУР</w:t>
            </w:r>
          </w:p>
        </w:tc>
        <w:tc>
          <w:tcPr>
            <w:tcW w:type="dxa" w:w="33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>Приложение №</w:t>
            </w:r>
            <w:r>
              <w:rPr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>2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</w:p>
        </w:tc>
        <w:tc>
          <w:tcPr>
            <w:tcW w:type="dxa" w:w="3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графику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установленному Ресурсными центрами и Кандидатами в Ресурсные центры</w:t>
            </w:r>
          </w:p>
        </w:tc>
        <w:tc>
          <w:tcPr>
            <w:tcW w:type="dxa" w:w="2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 марта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</w:t>
            </w:r>
          </w:p>
        </w:tc>
      </w:tr>
      <w:tr>
        <w:tblPrEx>
          <w:shd w:val="clear" w:color="auto" w:fill="ced7e7"/>
        </w:tblPrEx>
        <w:trPr>
          <w:trHeight w:val="938" w:hRule="atLeast"/>
        </w:trPr>
        <w:tc>
          <w:tcPr>
            <w:tcW w:type="dxa" w:w="13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hd w:val="nil" w:color="auto" w:fill="auto"/>
                <w:rtl w:val="0"/>
                <w:lang w:val="en-US"/>
              </w:rPr>
              <w:t>II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ТУР</w:t>
            </w:r>
          </w:p>
        </w:tc>
        <w:tc>
          <w:tcPr>
            <w:tcW w:type="dxa" w:w="33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марта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2026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марта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2026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3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марта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2026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2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марта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09.00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час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</w:p>
        </w:tc>
      </w:tr>
    </w:tbl>
    <w:p>
      <w:pPr>
        <w:pStyle w:val="heading 1"/>
        <w:spacing w:line="240" w:lineRule="auto"/>
        <w:ind w:left="344" w:hanging="344"/>
        <w:rPr>
          <w:sz w:val="24"/>
          <w:szCs w:val="24"/>
        </w:rPr>
      </w:pPr>
    </w:p>
    <w:p>
      <w:pPr>
        <w:pStyle w:val="heading 1"/>
        <w:spacing w:line="240" w:lineRule="auto"/>
        <w:ind w:left="236" w:hanging="236"/>
        <w:jc w:val="both"/>
        <w:rPr>
          <w:rStyle w:val="Нет A"/>
          <w:sz w:val="24"/>
          <w:szCs w:val="24"/>
        </w:rPr>
      </w:pPr>
    </w:p>
    <w:p>
      <w:pPr>
        <w:pStyle w:val="heading 1"/>
        <w:spacing w:line="240" w:lineRule="auto"/>
        <w:ind w:left="128" w:hanging="128"/>
        <w:jc w:val="both"/>
        <w:rPr>
          <w:rStyle w:val="Нет A"/>
          <w:sz w:val="24"/>
          <w:szCs w:val="24"/>
        </w:rPr>
      </w:pPr>
    </w:p>
    <w:p>
      <w:pPr>
        <w:pStyle w:val="heading 1"/>
        <w:spacing w:line="276" w:lineRule="auto"/>
        <w:ind w:left="0" w:firstLine="0"/>
        <w:jc w:val="both"/>
        <w:rPr>
          <w:rStyle w:val="Нет A"/>
          <w:sz w:val="24"/>
          <w:szCs w:val="24"/>
        </w:rPr>
      </w:pPr>
    </w:p>
    <w:p>
      <w:pPr>
        <w:pStyle w:val="heading 1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6. </w:t>
      </w:r>
      <w:r>
        <w:rPr>
          <w:sz w:val="24"/>
          <w:szCs w:val="24"/>
          <w:rtl w:val="0"/>
          <w:lang w:val="ru-RU"/>
        </w:rPr>
        <w:t>Подведение итогов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Определение победителей среди команд производится исходя из следующих критериев оценки</w:t>
      </w:r>
      <w:r>
        <w:rPr>
          <w:rFonts w:ascii="Times New Roman" w:hAnsi="Times New Roman"/>
          <w:sz w:val="24"/>
          <w:szCs w:val="24"/>
          <w:rtl w:val="0"/>
          <w:lang w:val="ru-RU"/>
        </w:rPr>
        <w:t>:</w:t>
      </w:r>
    </w:p>
    <w:p>
      <w:pPr>
        <w:pStyle w:val="Body Text"/>
        <w:spacing w:before="6" w:line="276" w:lineRule="auto"/>
        <w:ind w:left="20" w:firstLine="0"/>
        <w:rPr>
          <w:rFonts w:ascii="Times New Roman" w:cs="Times New Roman" w:hAnsi="Times New Roman" w:eastAsia="Times New Roman"/>
          <w:sz w:val="24"/>
          <w:szCs w:val="24"/>
        </w:rPr>
      </w:pPr>
    </w:p>
    <w:tbl>
      <w:tblPr>
        <w:tblW w:w="10358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22"/>
        <w:gridCol w:w="6708"/>
        <w:gridCol w:w="3128"/>
      </w:tblGrid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72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b w:val="1"/>
                <w:bCs w:val="1"/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Критерии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b w:val="1"/>
                <w:bCs w:val="1"/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Баллы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  <w:jc w:val="center"/>
            </w:pPr>
            <w:r>
              <w:rPr>
                <w:spacing w:val="-10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6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Визитная карточка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</w:tr>
      <w:tr>
        <w:tblPrEx>
          <w:shd w:val="clear" w:color="auto" w:fill="ced7e7"/>
        </w:tblPrEx>
        <w:trPr>
          <w:trHeight w:val="630" w:hRule="atLeast"/>
        </w:trPr>
        <w:tc>
          <w:tcPr>
            <w:tcW w:type="dxa" w:w="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  <w:jc w:val="center"/>
            </w:pPr>
            <w:r>
              <w:rPr>
                <w:spacing w:val="-10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6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Правильность</w:t>
            </w:r>
            <w:r>
              <w:rPr>
                <w:spacing w:val="-6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ответа</w:t>
            </w:r>
            <w:r>
              <w:rPr>
                <w:spacing w:val="-4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</w:t>
            </w:r>
            <w:r>
              <w:rPr>
                <w:spacing w:val="32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вопрос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правильность выполнения</w:t>
            </w:r>
            <w:r>
              <w:rPr>
                <w:spacing w:val="-7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задания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</w:t>
            </w:r>
            <w:r>
              <w:rPr>
                <w:spacing w:val="2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  <w:r>
              <w:rPr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  <w:jc w:val="center"/>
            </w:pPr>
            <w:r>
              <w:rPr>
                <w:spacing w:val="-10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6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Скорость</w:t>
            </w:r>
            <w:r>
              <w:rPr>
                <w:spacing w:val="-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выполнения</w:t>
            </w:r>
            <w:r>
              <w:rPr>
                <w:spacing w:val="-5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задания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</w:t>
            </w:r>
            <w:r>
              <w:rPr>
                <w:spacing w:val="2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  <w:r>
              <w:rPr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  <w:jc w:val="center"/>
            </w:pPr>
            <w:r>
              <w:rPr>
                <w:spacing w:val="-10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6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Точность выполнения инструкций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</w:t>
            </w:r>
            <w:r>
              <w:rPr>
                <w:spacing w:val="2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  <w:jc w:val="center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6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Эстетика</w:t>
            </w:r>
            <w:r>
              <w:rPr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выполнения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</w:t>
            </w:r>
            <w:r>
              <w:rPr>
                <w:spacing w:val="5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pacing w:val="-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Дополнительный </w:t>
            </w:r>
            <w:r>
              <w:rPr>
                <w:spacing w:val="-4"/>
                <w:sz w:val="24"/>
                <w:szCs w:val="24"/>
                <w:shd w:val="nil" w:color="auto" w:fill="auto"/>
                <w:rtl w:val="0"/>
                <w:lang w:val="ru-RU"/>
              </w:rPr>
              <w:t>балл н</w:t>
            </w:r>
            <w:r>
              <w:rPr>
                <w:spacing w:val="-6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усмотрение членов жюри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 </w:t>
            </w:r>
            <w:r>
              <w:rPr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>балла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72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2347"/>
                <w:tab w:val="left" w:pos="3337"/>
                <w:tab w:val="left" w:pos="3903"/>
                <w:tab w:val="left" w:pos="5901"/>
              </w:tabs>
              <w:spacing w:line="240" w:lineRule="auto"/>
              <w:ind w:left="20" w:firstLine="0"/>
            </w:pPr>
            <w:r>
              <w:rPr>
                <w:b w:val="1"/>
                <w:bCs w:val="1"/>
                <w:spacing w:val="-2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Максимальный балл </w:t>
            </w:r>
          </w:p>
        </w:tc>
        <w:tc>
          <w:tcPr>
            <w:tcW w:type="dxa" w:w="31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240" w:lineRule="auto"/>
              <w:ind w:left="20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</w:tr>
    </w:tbl>
    <w:p>
      <w:pPr>
        <w:pStyle w:val="Body Text"/>
        <w:spacing w:before="6"/>
        <w:ind w:left="324" w:hanging="324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before="6"/>
        <w:ind w:left="216" w:hanging="216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before="6"/>
        <w:ind w:left="108" w:hanging="108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before="6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6.2. 1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тур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игры проводят Ресурсные центры и Кандидаты в Ресурсные центры до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марта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2026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года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70c0"/>
          <w:sz w:val="24"/>
          <w:szCs w:val="24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Результаты </w:t>
      </w:r>
      <w:r>
        <w:rPr>
          <w:rFonts w:ascii="Times New Roman" w:hAnsi="Times New Roman"/>
          <w:sz w:val="24"/>
          <w:szCs w:val="24"/>
          <w:rtl w:val="0"/>
          <w:lang w:val="en-US"/>
        </w:rPr>
        <w:t>I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тура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игры публикуются в группе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игры в </w:t>
      </w:r>
      <w:r>
        <w:rPr>
          <w:rFonts w:ascii="Times New Roman" w:hAnsi="Times New Roman"/>
          <w:sz w:val="24"/>
          <w:szCs w:val="24"/>
          <w:rtl w:val="0"/>
          <w:lang w:val="en-US"/>
        </w:rPr>
        <w:t>Telegram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 xml:space="preserve">не позднее </w:t>
      </w:r>
      <w:r>
        <w:rPr>
          <w:rFonts w:ascii="Times New Roman" w:hAnsi="Times New Roman"/>
          <w:sz w:val="24"/>
          <w:szCs w:val="24"/>
          <w:u w:color="ff0000"/>
          <w:rtl w:val="0"/>
          <w:lang w:val="ru-RU"/>
        </w:rPr>
        <w:t xml:space="preserve">7 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>рабочих дней со дня их проведения</w:t>
      </w:r>
      <w:r>
        <w:rPr>
          <w:rFonts w:ascii="Times New Roman" w:hAnsi="Times New Roman"/>
          <w:sz w:val="24"/>
          <w:szCs w:val="24"/>
          <w:u w:color="ff0000"/>
          <w:rtl w:val="0"/>
          <w:lang w:val="ru-RU"/>
        </w:rPr>
        <w:t>.</w:t>
      </w:r>
      <w:r>
        <w:rPr>
          <w:rFonts w:ascii="Times New Roman" w:hAnsi="Times New Roman"/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6.4.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Во </w:t>
      </w:r>
      <w:r>
        <w:rPr>
          <w:rFonts w:ascii="Times New Roman" w:hAnsi="Times New Roman"/>
          <w:sz w:val="24"/>
          <w:szCs w:val="24"/>
          <w:rtl w:val="0"/>
          <w:lang w:val="en-US"/>
        </w:rPr>
        <w:t>II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туре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игры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федеральный уровень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принимают участие команды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победившие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набравшие наибольшее количество баллов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 </w:t>
      </w:r>
      <w:r>
        <w:rPr>
          <w:rFonts w:ascii="Times New Roman" w:hAnsi="Times New Roman"/>
          <w:sz w:val="24"/>
          <w:szCs w:val="24"/>
          <w:rtl w:val="0"/>
          <w:lang w:val="en-US"/>
        </w:rPr>
        <w:t>I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туре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проводимым Ресурсными центрами и Кандидатами в Ресурсные центры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6.5.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Результаты </w:t>
      </w:r>
      <w:r>
        <w:rPr>
          <w:rFonts w:ascii="Times New Roman" w:hAnsi="Times New Roman"/>
          <w:sz w:val="24"/>
          <w:szCs w:val="24"/>
          <w:rtl w:val="0"/>
          <w:lang w:val="en-US"/>
        </w:rPr>
        <w:t>II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тура онлайн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игры публикуются в группе инновационной площадки в ВКонтакте и </w:t>
      </w:r>
      <w:r>
        <w:rPr>
          <w:rFonts w:ascii="Times New Roman" w:hAnsi="Times New Roman"/>
          <w:sz w:val="24"/>
          <w:szCs w:val="24"/>
          <w:rtl w:val="0"/>
          <w:lang w:val="ru-RU"/>
        </w:rPr>
        <w:t>Telegram</w:t>
      </w:r>
      <w:r>
        <w:rPr>
          <w:rFonts w:ascii="Times New Roman" w:hAnsi="Times New Roman"/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 xml:space="preserve">не позднее </w:t>
      </w:r>
      <w:r>
        <w:rPr>
          <w:rFonts w:ascii="Times New Roman" w:hAnsi="Times New Roman"/>
          <w:sz w:val="24"/>
          <w:szCs w:val="24"/>
          <w:u w:color="ff0000"/>
          <w:rtl w:val="0"/>
          <w:lang w:val="ru-RU"/>
        </w:rPr>
        <w:t xml:space="preserve">7 </w:t>
      </w:r>
      <w:r>
        <w:rPr>
          <w:rFonts w:ascii="Times New Roman" w:hAnsi="Times New Roman" w:hint="default"/>
          <w:sz w:val="24"/>
          <w:szCs w:val="24"/>
          <w:u w:color="ff0000"/>
          <w:rtl w:val="0"/>
          <w:lang w:val="ru-RU"/>
        </w:rPr>
        <w:t>рабочих дней со дня его проведения</w:t>
      </w:r>
      <w:r>
        <w:rPr>
          <w:rFonts w:ascii="Times New Roman" w:hAnsi="Times New Roman"/>
          <w:sz w:val="24"/>
          <w:szCs w:val="24"/>
          <w:u w:color="ff0000"/>
          <w:rtl w:val="0"/>
          <w:lang w:val="ru-RU"/>
        </w:rPr>
        <w:t>.</w:t>
      </w:r>
      <w:r>
        <w:rPr>
          <w:rFonts w:ascii="Times New Roman" w:hAnsi="Times New Roman"/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6.6.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 результатам турнирной таблицы определяются команды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победители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Команды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победители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занявшие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1, 2, 3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места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награждаются дипломами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6.7.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Каждая команда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участник получает сертификат в электронном виде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ind w:left="20" w:firstLine="0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7. 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Организационный комитет</w:t>
      </w:r>
      <w:r>
        <w:rPr>
          <w:rFonts w:ascii="Times New Roman" w:hAnsi="Times New Roman"/>
          <w:b w:val="1"/>
          <w:bCs w:val="1"/>
          <w:spacing w:val="-2"/>
          <w:sz w:val="24"/>
          <w:szCs w:val="24"/>
          <w:rtl w:val="0"/>
          <w:lang w:val="ru-RU"/>
        </w:rPr>
        <w:t>:</w:t>
      </w:r>
      <w:r>
        <w:rPr>
          <w:rFonts w:ascii="Times New Roman" w:hAnsi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</w:p>
    <w:p>
      <w:pPr>
        <w:pStyle w:val="Body Text"/>
        <w:numPr>
          <w:ilvl w:val="0"/>
          <w:numId w:val="7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Ирина Ивановна Казунина – научный руководитель инновационной площадки федерального уровня «МИР ГОЛОВОЛОМОК» смарт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2.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Анна Николаевна Тухтаманова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куратор инновационной площадки федерального уровня «МИР ГОЛОВОЛОМОК» смарт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Наталья Вячеславовна Соловьева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руководитель Ресурсного центра города Екатеринбурга и Свердловской области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заведующий детским садом 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98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МАДОУ «Радость» 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Нижний Тагил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Свердловская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4.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Мария Константиновна Бурлакова – старший воспитатель детского сада 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98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МАДОУ «Радость» 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Нижний Тагил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Свердловская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Светлана Николаевна Хомутова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 xml:space="preserve"> –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руководитель Ресурсного центра города Самары и Самарской области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старший воспитатель детского сада «Иволга»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Жигулёвск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Самарская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Марина Александровна Ревуцкая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 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руководитель Ресурсного центра города Москвы и Московской области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старший воспитатель МОУ СОШ 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27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Подольск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Московская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Ольга Геннадьевна Варанкова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педагог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психолог МОУ СОШ № </w:t>
      </w:r>
      <w:r>
        <w:rPr>
          <w:rFonts w:ascii="Times New Roman" w:hAnsi="Times New Roman"/>
          <w:sz w:val="24"/>
          <w:szCs w:val="24"/>
          <w:rtl w:val="0"/>
          <w:lang w:val="ru-RU"/>
        </w:rPr>
        <w:t>27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Подольск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Московская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; 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rPr>
          <w:sz w:val="24"/>
          <w:szCs w:val="24"/>
          <w14:textOutline w14:w="12700" w14:cap="flat">
            <w14:noFill/>
            <w14:miter w14:lim="400000"/>
          </w14:textOutline>
        </w:rPr>
      </w:pP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8. </w:t>
      </w:r>
      <w:r>
        <w:rPr>
          <w:sz w:val="24"/>
          <w:szCs w:val="24"/>
          <w:u w:color="7030a0"/>
          <w:rtl w:val="0"/>
          <w:lang w:val="ru-RU"/>
          <w14:textOutline w14:w="12700" w14:cap="flat">
            <w14:noFill/>
            <w14:miter w14:lim="400000"/>
          </w14:textOutline>
        </w:rPr>
        <w:t>Наталья Владимировна Копылова – руководитель Ресурсного центра города Тулы и Тульской области</w:t>
      </w:r>
      <w:r>
        <w:rPr>
          <w:sz w:val="24"/>
          <w:szCs w:val="24"/>
          <w:u w:color="7030a0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sz w:val="24"/>
          <w:szCs w:val="24"/>
          <w:u w:color="7030a0"/>
          <w:rtl w:val="0"/>
          <w:lang w:val="ru-RU"/>
          <w14:textOutline w14:w="12700" w14:cap="flat">
            <w14:noFill/>
            <w14:miter w14:lim="400000"/>
          </w14:textOutline>
        </w:rPr>
        <w:t xml:space="preserve">старший воспитатель МБОУ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«Центр образования №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7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имени Героя Советского Союза Сергея Николаевича Судейского» г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Тула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Тульская область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heading 1"/>
        <w:spacing w:before="1" w:line="276" w:lineRule="auto"/>
        <w:ind w:left="0" w:firstLine="0"/>
        <w:jc w:val="both"/>
        <w:rPr>
          <w:b w:val="0"/>
          <w:bCs w:val="0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Body Text"/>
        <w:numPr>
          <w:ilvl w:val="0"/>
          <w:numId w:val="10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Состав экспертного жюри</w:t>
      </w:r>
      <w:r>
        <w:rPr>
          <w:rStyle w:val="Нет A"/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</w:p>
    <w:p>
      <w:pPr>
        <w:pStyle w:val="Body Text"/>
        <w:numPr>
          <w:ilvl w:val="0"/>
          <w:numId w:val="11"/>
        </w:numPr>
        <w:bidi w:val="0"/>
        <w:spacing w:line="276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Ирина Ивановна Казунина – научный руководитель инновационной площадки федерального уровня «МИР ГОЛОВОЛОМОК» смарт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Style w:val="Нет A"/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2.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Анна Николаевна Тухтаманова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куратор инновационной площадки федерального уровня «МИР ГОЛОВОЛОМОК» смарт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тренинг для дошкольников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Наталья Вячеславовна Соловьева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руководитель Ресурсного центра города Екатеринбурга и Свердловской области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заведующий детским садом 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98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МАДОУ «Радость» 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Нижний Тагил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Свердловская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4.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Светлана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Александровна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Херенская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–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руководитель Ресурсного центра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старший воспитатель </w:t>
      </w:r>
      <w:r>
        <w:rPr>
          <w:rFonts w:ascii="Times New Roman" w:hAnsi="Times New Roman" w:hint="default"/>
          <w:sz w:val="24"/>
          <w:szCs w:val="24"/>
          <w:u w:color="3d3d3d"/>
          <w:shd w:val="clear" w:color="auto" w:fill="ffffff"/>
          <w:rtl w:val="0"/>
          <w:lang w:val="ru-RU"/>
        </w:rPr>
        <w:t xml:space="preserve">МДОУ «Детский сад № </w:t>
      </w:r>
      <w:r>
        <w:rPr>
          <w:rFonts w:ascii="Times New Roman" w:hAnsi="Times New Roman"/>
          <w:sz w:val="24"/>
          <w:szCs w:val="24"/>
          <w:u w:color="3d3d3d"/>
          <w:shd w:val="clear" w:color="auto" w:fill="ffffff"/>
          <w:rtl w:val="0"/>
          <w:lang w:val="ru-RU"/>
        </w:rPr>
        <w:t>18</w:t>
      </w:r>
      <w:r>
        <w:rPr>
          <w:rFonts w:ascii="Times New Roman" w:hAnsi="Times New Roman" w:hint="default"/>
          <w:sz w:val="24"/>
          <w:szCs w:val="24"/>
          <w:u w:color="3d3d3d"/>
          <w:shd w:val="clear" w:color="auto" w:fill="ffffff"/>
          <w:rtl w:val="0"/>
          <w:lang w:val="ru-RU"/>
        </w:rPr>
        <w:t>» г</w:t>
      </w:r>
      <w:r>
        <w:rPr>
          <w:rFonts w:ascii="Times New Roman" w:hAnsi="Times New Roman"/>
          <w:sz w:val="24"/>
          <w:szCs w:val="24"/>
          <w:u w:color="3d3d3d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u w:color="3d3d3d"/>
          <w:shd w:val="clear" w:color="auto" w:fill="ffffff"/>
          <w:rtl w:val="0"/>
          <w:lang w:val="ru-RU"/>
        </w:rPr>
        <w:t>Заречный</w:t>
      </w:r>
      <w:r>
        <w:rPr>
          <w:rFonts w:ascii="Times New Roman" w:hAnsi="Times New Roman"/>
          <w:sz w:val="24"/>
          <w:szCs w:val="24"/>
          <w:u w:color="3d3d3d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3d3d3d"/>
          <w:shd w:val="clear" w:color="auto" w:fill="ffffff"/>
          <w:rtl w:val="0"/>
          <w:lang w:val="ru-RU"/>
        </w:rPr>
        <w:t>Пензенская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Светлана Николаевна Хомутова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 xml:space="preserve"> –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руководитель Ресурсного центра города Самары и Самарской области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старший воспитатель детского сада «Иволга»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Жигулёвск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Самарская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Марина Александровна Ревуцкая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 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руководитель Ресурсного центра города Москвы и Московской области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старший воспитатель МОУ СОШ 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33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Подольск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Московская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Body Text"/>
        <w:tabs>
          <w:tab w:val="left" w:pos="3597"/>
          <w:tab w:val="left" w:pos="4221"/>
          <w:tab w:val="left" w:pos="6228"/>
        </w:tabs>
        <w:spacing w:line="27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Ольга Геннадьевна Варанкова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педагог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психолог МОУ СОШ № </w:t>
      </w:r>
      <w:r>
        <w:rPr>
          <w:rFonts w:ascii="Times New Roman" w:hAnsi="Times New Roman"/>
          <w:sz w:val="24"/>
          <w:szCs w:val="24"/>
          <w:rtl w:val="0"/>
          <w:lang w:val="ru-RU"/>
        </w:rPr>
        <w:t>33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Подольск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Московская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; 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88" w:lineRule="auto"/>
        <w:jc w:val="both"/>
        <w:rPr>
          <w:sz w:val="24"/>
          <w:szCs w:val="24"/>
          <w14:textOutline w14:w="12700" w14:cap="flat">
            <w14:noFill/>
            <w14:miter w14:lim="400000"/>
          </w14:textOutline>
        </w:rPr>
      </w:pP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8. </w:t>
      </w:r>
      <w:r>
        <w:rPr>
          <w:sz w:val="24"/>
          <w:szCs w:val="24"/>
          <w:u w:color="7030a0"/>
          <w:rtl w:val="0"/>
          <w:lang w:val="ru-RU"/>
          <w14:textOutline w14:w="12700" w14:cap="flat">
            <w14:noFill/>
            <w14:miter w14:lim="400000"/>
          </w14:textOutline>
        </w:rPr>
        <w:t>Наталья Владимировна Копылова – руководитель Ресурсного центра города Тулы и Тульской области</w:t>
      </w:r>
      <w:r>
        <w:rPr>
          <w:sz w:val="24"/>
          <w:szCs w:val="24"/>
          <w:u w:color="7030a0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sz w:val="24"/>
          <w:szCs w:val="24"/>
          <w:u w:color="7030a0"/>
          <w:rtl w:val="0"/>
          <w:lang w:val="ru-RU"/>
          <w14:textOutline w14:w="12700" w14:cap="flat">
            <w14:noFill/>
            <w14:miter w14:lim="400000"/>
          </w14:textOutline>
        </w:rPr>
        <w:t xml:space="preserve">старший воспитатель МБОУ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«Центр образования №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7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имени Героя Советского Союза Сергея Николаевича Судейского» г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Тула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Тульская область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9.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Светлана Викторовна Гладенькова – руководитель Ресурсного центра города Бугуруслан Оренбургской области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заведующий </w:t>
      </w:r>
      <w:r>
        <w:rPr>
          <w:sz w:val="24"/>
          <w:szCs w:val="24"/>
          <w:rtl w:val="0"/>
          <w:lang w:val="ru-RU"/>
        </w:rPr>
        <w:t xml:space="preserve">МАДОУ «Детский сад комбинированного вида № </w:t>
      </w:r>
      <w:r>
        <w:rPr>
          <w:sz w:val="24"/>
          <w:szCs w:val="24"/>
          <w:rtl w:val="0"/>
          <w:lang w:val="ru-RU"/>
        </w:rPr>
        <w:t>16</w:t>
      </w:r>
      <w:r>
        <w:rPr>
          <w:sz w:val="24"/>
          <w:szCs w:val="24"/>
          <w:rtl w:val="0"/>
          <w:lang w:val="ru-RU"/>
        </w:rPr>
        <w:t>» г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Бугуруслан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Оренбургская область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10. </w:t>
      </w:r>
      <w:r>
        <w:rPr>
          <w:sz w:val="24"/>
          <w:szCs w:val="24"/>
          <w:rtl w:val="0"/>
          <w:lang w:val="ru-RU"/>
        </w:rPr>
        <w:t xml:space="preserve">Кочиева Анна Айнидиновна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руководитель Ресурсного центра города Владикавказ и Республики Северная Осетия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Алания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воспитатель </w:t>
      </w:r>
      <w:r>
        <w:rPr>
          <w:sz w:val="24"/>
          <w:szCs w:val="24"/>
          <w:u w:color="3d3d3d"/>
          <w:shd w:val="clear" w:color="auto" w:fill="ffffff"/>
          <w:rtl w:val="0"/>
          <w:lang w:val="ru-RU"/>
        </w:rPr>
        <w:t>ГБОУ Центр образования «Интеллект» г</w:t>
      </w:r>
      <w:r>
        <w:rPr>
          <w:sz w:val="24"/>
          <w:szCs w:val="24"/>
          <w:u w:color="3d3d3d"/>
          <w:shd w:val="clear" w:color="auto" w:fill="ffffff"/>
          <w:rtl w:val="0"/>
          <w:lang w:val="ru-RU"/>
        </w:rPr>
        <w:t xml:space="preserve">. </w:t>
      </w:r>
      <w:r>
        <w:rPr>
          <w:sz w:val="24"/>
          <w:szCs w:val="24"/>
          <w:u w:color="3d3d3d"/>
          <w:shd w:val="clear" w:color="auto" w:fill="ffffff"/>
          <w:rtl w:val="0"/>
          <w:lang w:val="ru-RU"/>
        </w:rPr>
        <w:t>Владикавказ</w:t>
      </w:r>
      <w:r>
        <w:rPr>
          <w:sz w:val="24"/>
          <w:szCs w:val="24"/>
          <w:u w:color="3d3d3d"/>
          <w:shd w:val="clear" w:color="auto" w:fill="ffffff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Республика Северная Осетия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Алания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88" w:lineRule="auto"/>
        <w:jc w:val="both"/>
        <w:rPr>
          <w:sz w:val="24"/>
          <w:szCs w:val="24"/>
          <w14:textOutline w14:w="12700" w14:cap="flat">
            <w14:noFill/>
            <w14:miter w14:lim="400000"/>
          </w14:textOutline>
        </w:rPr>
      </w:pPr>
      <w:r>
        <w:rPr>
          <w:sz w:val="24"/>
          <w:szCs w:val="24"/>
          <w:rtl w:val="0"/>
          <w:lang w:val="ru-RU"/>
        </w:rPr>
        <w:t xml:space="preserve">11. </w:t>
      </w:r>
      <w:r>
        <w:rPr>
          <w:sz w:val="24"/>
          <w:szCs w:val="24"/>
          <w:rtl w:val="0"/>
          <w:lang w:val="en-US"/>
          <w14:textOutline w14:w="12700" w14:cap="flat">
            <w14:noFill/>
            <w14:miter w14:lim="400000"/>
          </w14:textOutline>
        </w:rPr>
        <w:t xml:space="preserve">Гаврилова Наталия Геннадьевна </w:t>
      </w:r>
      <w:r>
        <w:rPr>
          <w:sz w:val="24"/>
          <w:szCs w:val="24"/>
          <w:rtl w:val="0"/>
          <w:lang w:val="en-US"/>
          <w14:textOutline w14:w="12700" w14:cap="flat">
            <w14:noFill/>
            <w14:miter w14:lim="400000"/>
          </w14:textOutline>
        </w:rPr>
        <w:t xml:space="preserve">- </w:t>
      </w:r>
      <w:r>
        <w:rPr>
          <w:sz w:val="24"/>
          <w:szCs w:val="24"/>
          <w:rtl w:val="0"/>
          <w:lang w:val="en-US"/>
          <w14:textOutline w14:w="12700" w14:cap="flat">
            <w14:noFill/>
            <w14:miter w14:lim="400000"/>
          </w14:textOutline>
        </w:rPr>
        <w:t>руководитель Ресурсного центра города Санкт</w:t>
      </w:r>
      <w:r>
        <w:rPr>
          <w:sz w:val="24"/>
          <w:szCs w:val="24"/>
          <w:rtl w:val="0"/>
          <w:lang w:val="en-US"/>
          <w14:textOutline w14:w="12700" w14:cap="flat">
            <w14:noFill/>
            <w14:miter w14:lim="400000"/>
          </w14:textOutline>
        </w:rPr>
        <w:t>-</w:t>
      </w:r>
      <w:r>
        <w:rPr>
          <w:sz w:val="24"/>
          <w:szCs w:val="24"/>
          <w:rtl w:val="0"/>
          <w:lang w:val="en-US"/>
          <w14:textOutline w14:w="12700" w14:cap="flat">
            <w14:noFill/>
            <w14:miter w14:lim="400000"/>
          </w14:textOutline>
        </w:rPr>
        <w:t>Петербург и Ленинградской области</w:t>
      </w:r>
      <w:r>
        <w:rPr>
          <w:sz w:val="24"/>
          <w:szCs w:val="24"/>
          <w:rtl w:val="0"/>
          <w:lang w:val="en-US"/>
          <w14:textOutline w14:w="12700" w14:cap="flat">
            <w14:noFill/>
            <w14:miter w14:lim="400000"/>
          </w14:textOutline>
        </w:rPr>
        <w:t xml:space="preserve">, </w:t>
      </w:r>
      <w:r>
        <w:rPr>
          <w:sz w:val="24"/>
          <w:szCs w:val="24"/>
          <w:rtl w:val="0"/>
          <w:lang w:val="en-US"/>
          <w14:textOutline w14:w="12700" w14:cap="flat">
            <w14:noFill/>
            <w14:miter w14:lim="400000"/>
          </w14:textOutline>
        </w:rPr>
        <w:t xml:space="preserve">старший воспитатель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 xml:space="preserve">ГБДОУ  «Детский сад № 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90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» Невского района Санкт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-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Петербурга</w:t>
      </w:r>
      <w:r>
        <w:rPr>
          <w:sz w:val="24"/>
          <w:szCs w:val="24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Body Text"/>
        <w:spacing w:line="288" w:lineRule="auto"/>
        <w:ind w:left="20" w:firstLine="0"/>
        <w:jc w:val="right"/>
        <w:rPr>
          <w:rStyle w:val="Нет A"/>
          <w:sz w:val="24"/>
          <w:szCs w:val="24"/>
        </w:rPr>
      </w:pPr>
    </w:p>
    <w:p>
      <w:pPr>
        <w:pStyle w:val="Body Text"/>
        <w:spacing w:line="276" w:lineRule="auto"/>
        <w:ind w:left="20" w:firstLine="0"/>
        <w:jc w:val="right"/>
        <w:rPr>
          <w:rStyle w:val="Нет A"/>
          <w:sz w:val="24"/>
          <w:szCs w:val="24"/>
        </w:rPr>
      </w:pPr>
    </w:p>
    <w:p>
      <w:pPr>
        <w:pStyle w:val="Body Text"/>
        <w:spacing w:line="276" w:lineRule="auto"/>
        <w:jc w:val="right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pacing w:val="-2"/>
          <w:sz w:val="24"/>
          <w:szCs w:val="24"/>
          <w:u w:color="ff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000000"/>
            </w14:solidFill>
          </w14:textFill>
        </w:rPr>
        <w:t>Приложение №</w:t>
      </w:r>
      <w:r>
        <w:rPr>
          <w:rFonts w:ascii="Times New Roman" w:hAnsi="Times New Roman"/>
          <w:b w:val="1"/>
          <w:bCs w:val="1"/>
          <w:outline w:val="0"/>
          <w:color w:val="00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000000"/>
            </w14:solidFill>
          </w14:textFill>
        </w:rPr>
        <w:t>1</w:t>
      </w:r>
    </w:p>
    <w:p>
      <w:pPr>
        <w:pStyle w:val="Body Text"/>
        <w:spacing w:line="276" w:lineRule="auto"/>
        <w:ind w:left="20" w:firstLine="0"/>
        <w:jc w:val="right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heading 1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СПИСОК </w:t>
      </w:r>
    </w:p>
    <w:p>
      <w:pPr>
        <w:pStyle w:val="heading 1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sz w:val="24"/>
          <w:szCs w:val="24"/>
          <w:u w:color="ff0000"/>
        </w:rPr>
      </w:pPr>
      <w:r>
        <w:rPr>
          <w:sz w:val="24"/>
          <w:szCs w:val="24"/>
          <w:rtl w:val="0"/>
          <w:lang w:val="ru-RU"/>
        </w:rPr>
        <w:t>РЕГИОНАЛЬНЫХ РЕСУРСНЫХ ЦЕНТРОВ и КАНДИДАТОВ В РЕСУРСНЫЕ ЦЕНТРЫ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u w:color="ff0000"/>
          <w:rtl w:val="0"/>
          <w:lang w:val="ru-RU"/>
        </w:rPr>
        <w:t>ОРГАНИЗУЮЩИХ</w:t>
      </w:r>
      <w:r>
        <w:rPr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sz w:val="24"/>
          <w:szCs w:val="24"/>
          <w:u w:color="ff0000"/>
          <w:rtl w:val="0"/>
          <w:lang w:val="ru-RU"/>
        </w:rPr>
        <w:t xml:space="preserve">ПРОВЕДЕНИЕ </w:t>
      </w:r>
    </w:p>
    <w:p>
      <w:pPr>
        <w:pStyle w:val="heading 1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  <w:u w:color="ff0000"/>
          <w:rtl w:val="0"/>
          <w:lang w:val="en-US"/>
        </w:rPr>
        <w:t>I</w:t>
      </w:r>
      <w:r>
        <w:rPr>
          <w:sz w:val="24"/>
          <w:szCs w:val="24"/>
          <w:u w:color="ff0000"/>
          <w:rtl w:val="0"/>
          <w:lang w:val="ru-RU"/>
        </w:rPr>
        <w:t xml:space="preserve"> тура онлайн</w:t>
      </w:r>
      <w:r>
        <w:rPr>
          <w:sz w:val="24"/>
          <w:szCs w:val="24"/>
          <w:u w:color="ff0000"/>
          <w:rtl w:val="0"/>
          <w:lang w:val="ru-RU"/>
        </w:rPr>
        <w:t>-</w:t>
      </w:r>
      <w:r>
        <w:rPr>
          <w:sz w:val="24"/>
          <w:szCs w:val="24"/>
          <w:u w:color="ff0000"/>
          <w:rtl w:val="0"/>
          <w:lang w:val="ru-RU"/>
        </w:rPr>
        <w:t>игры</w:t>
      </w:r>
      <w:r>
        <w:rPr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sz w:val="24"/>
          <w:szCs w:val="24"/>
          <w:rtl w:val="0"/>
          <w:lang w:val="ru-RU"/>
        </w:rPr>
        <w:t xml:space="preserve">и </w:t>
      </w:r>
    </w:p>
    <w:p>
      <w:pPr>
        <w:pStyle w:val="heading 1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  <w:r>
        <w:rPr>
          <w:sz w:val="24"/>
          <w:szCs w:val="24"/>
          <w:u w:color="ff0000"/>
          <w:rtl w:val="0"/>
          <w:lang w:val="ru-RU"/>
        </w:rPr>
        <w:t>РЕГИОНОВ</w:t>
      </w:r>
      <w:r>
        <w:rPr>
          <w:sz w:val="24"/>
          <w:szCs w:val="24"/>
          <w:u w:color="ff0000"/>
          <w:rtl w:val="0"/>
          <w:lang w:val="ru-RU"/>
        </w:rPr>
        <w:t xml:space="preserve">, </w:t>
      </w:r>
      <w:r>
        <w:rPr>
          <w:sz w:val="24"/>
          <w:szCs w:val="24"/>
          <w:u w:color="ff0000"/>
          <w:rtl w:val="0"/>
          <w:lang w:val="ru-RU"/>
        </w:rPr>
        <w:t>которые могут к ним подключиться</w:t>
      </w:r>
      <w:r>
        <w:rPr>
          <w:outline w:val="0"/>
          <w:color w:val="ff0000"/>
          <w:sz w:val="24"/>
          <w:szCs w:val="24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</w:p>
    <w:p>
      <w:pPr>
        <w:pStyle w:val="heading 1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heading 1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rStyle w:val="Нет A"/>
          <w:sz w:val="24"/>
          <w:szCs w:val="24"/>
        </w:rPr>
      </w:pPr>
    </w:p>
    <w:tbl>
      <w:tblPr>
        <w:tblW w:w="10485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65"/>
        <w:gridCol w:w="2591"/>
        <w:gridCol w:w="2680"/>
        <w:gridCol w:w="1997"/>
        <w:gridCol w:w="2552"/>
      </w:tblGrid>
      <w:tr>
        <w:tblPrEx>
          <w:shd w:val="clear" w:color="auto" w:fill="ced7e7"/>
        </w:tblPrEx>
        <w:trPr>
          <w:trHeight w:val="978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spacing w:line="240" w:lineRule="auto"/>
              <w:ind w:left="0" w:firstLine="0"/>
              <w:jc w:val="center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</w:t>
            </w:r>
          </w:p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 xml:space="preserve">Список организаторов </w:t>
            </w:r>
            <w:r>
              <w:rPr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 xml:space="preserve">I </w:t>
            </w:r>
            <w:r>
              <w:rPr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>тура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 xml:space="preserve">Перечень прикреплённых регионов 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Контактные данные</w:t>
            </w:r>
          </w:p>
        </w:tc>
      </w:tr>
      <w:tr>
        <w:tblPrEx>
          <w:shd w:val="clear" w:color="auto" w:fill="ced7e7"/>
        </w:tblPrEx>
        <w:trPr>
          <w:trHeight w:val="33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ГБОУ СОШ №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Жигулевск Самарской области структурное подразделение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реализующее основные общеобразовательные программы дошкольного образования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детский сад «Иволга»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Самара и Самарская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Хомутова Светлана Николаевна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8(927) 899-74-54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"mailto:ds24.ivolga@mail.ru"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ds24.ivolga@mail.ru</w:t>
            </w:r>
            <w:r>
              <w:rPr/>
              <w:fldChar w:fldCharType="end" w:fldLock="0"/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9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137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Ростов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на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Дону 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Ростов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на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Дону 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Долгова Марина Анатольевна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8(905) 451-15-02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"mailto:dolgova.137@mail.ru"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dolgova.137@mail.ru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898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13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» «Золотой ключик»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Сальск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Ростовская область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Ростовская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Сальск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Цимлянск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Ремонтное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>Песчаноперекопское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center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и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Волгоград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Волгоградская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Парасоцкая Ольга Викторовна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8 (56372)-73-227, 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8(928) 771-23-28 </w: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"mailto:zolotoykluchik13@mail.ru"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zolotoykluchik13@mail.ru</w:t>
            </w:r>
            <w:r>
              <w:rPr/>
              <w:fldChar w:fldCharType="end" w:fldLock="0"/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42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МБОУ «Центр образования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имени Героя Советского Союза Сергея Николаевича Судейского»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Тула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Тульская область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Тула и Тульская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Калуга и Калужская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Орёл и Орловская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Курск и Курская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Белгород и Белгородская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Воронеж и  Воронежская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Липецк и Липецкая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Копылова Наталья Владимировна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8(920) 276-76-19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8(4872) 47-66-36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"mailto:natalitula08@gmail.com"</w:instrText>
            </w: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natalitula08@gmail.com</w:t>
            </w:r>
            <w:r>
              <w:rPr>
                <w:b w:val="0"/>
                <w:bCs w:val="0"/>
                <w:sz w:val="24"/>
                <w:szCs w:val="24"/>
              </w:rPr>
              <w:fldChar w:fldCharType="end" w:fldLock="0"/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"mailto:co-7_4@tularegion.org"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co-7_4@tularegion.org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267" w:hRule="atLeast"/>
        </w:trPr>
        <w:tc>
          <w:tcPr>
            <w:tcW w:type="dxa" w:w="665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МОУ СОШ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27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Подольск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</w:p>
        </w:tc>
        <w:tc>
          <w:tcPr>
            <w:tcW w:type="dxa" w:w="268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Москва и Московская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Ревуцкая Марина Александровна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8(999) 916-60-51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"mailto:1978rma@gmail.com"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1978rma@gmail.com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120" w:hRule="atLeast"/>
        </w:trPr>
        <w:tc>
          <w:tcPr>
            <w:tcW w:type="dxa" w:w="665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МОУ «Гимназия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7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Подольск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</w:p>
        </w:tc>
        <w:tc>
          <w:tcPr>
            <w:tcW w:type="dxa" w:w="268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Панфилова Наталья Матвеевна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8(985) 693-02-20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"mailto:89143692442@mail.ru"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89143692442@mail.ru</w:t>
            </w:r>
            <w:r>
              <w:rPr/>
              <w:fldChar w:fldCharType="end" w:fldLock="0"/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18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МАДОУ «Детский сад комбинированного вида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16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Бугуруслан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Оренбургская область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Оренбург и Оренбургская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Саратов и Саратовская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Татарстан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Мордовия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Гладенькова Светлана Викторовна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8(35352) 3-61-92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8(932) 85-85-121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"mailto:svetlana_1102@mail.ru"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svetlana_1102@mail.ru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8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27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» «Светлячок» Ярославского муниципального района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Щедрино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Ярославская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Ярославль и Ярославская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Владимир и Владимирская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Базна Любовь Владимировна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8(4852) 43-14-31,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 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"mailto:res7627@mail.ru"</w:instrText>
            </w: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res7627@mail.ru</w:t>
            </w:r>
            <w:r>
              <w:rPr>
                <w:b w:val="0"/>
                <w:bCs w:val="0"/>
                <w:sz w:val="24"/>
                <w:szCs w:val="24"/>
              </w:rPr>
              <w:fldChar w:fldCharType="end" w:fldLock="0"/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898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МАДОУ детский сад «Радость» комбинированного вида — структурное подразделение — 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98.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Нижний Тагил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Свердловская область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Екатеринбург и Свердловская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Соловьева Наталья Вячеславовна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8(3435) 43-45-79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8(908) 635-47-29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"mailto:radostnt-98@mail.ru"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radostnt-98@mail.ru</w:t>
            </w:r>
            <w:r>
              <w:rPr/>
              <w:fldChar w:fldCharType="end" w:fldLock="0"/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6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ГБДОУ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30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» Приморского района Санкт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Петербурга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Ленинградская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>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u w:color="ff000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Мурманск и Мурманская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Архангельск и Архангельская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Вологда и Вологодская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Кострома и Костромская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Калининград и Калининградская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Морева Марина Владимировна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8(921) 184-36-81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marinamoreva.ph@gmail.com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1829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ГБОУ Центр образования «Интеллект» г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Владикавказ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Северная Осетия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Алания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Северная Осетия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Алания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Дагестан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Карачаево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Черкесская Республика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Крым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Кочиева Анна Айнидиновна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8(928) 863-06-69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instrText xml:space="preserve"> HYPERLINK "mailto:ainidinovna33@mail.ru"</w:instrText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ru-RU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ainidinovna33@mail.ru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МДОУ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18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Заречный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Пензенская область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Пенза и Пензенская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Тамбов и Тамбовская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Рязать и Рязанская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Мордовия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Чувашская Республика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Херенская Светлана Александрова 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8(927)374-64-26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"mailto:ds18zato@yandex.ru"</w:instrText>
            </w:r>
            <w:r>
              <w:rPr>
                <w:rStyle w:val="Hyperlink.2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b w:val="0"/>
                <w:bCs w:val="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ds18zato@yandex.ru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553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МБДОУ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54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 «Тёплые ладошки»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Йошкар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Ола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Республика Марий Эл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Республика Марий Эл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Нижний Новгород и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Нижегородская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Приварина Ирина Валентиновна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Россанова Мария Валерьевна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8(987) 713-46-70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"mailto:yola.ds54@mari-el.gov.ru"</w:instrText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yola</w:t>
            </w:r>
            <w:r>
              <w:rPr>
                <w:rStyle w:val="Нет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.</w:t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ds</w:t>
            </w:r>
            <w:r>
              <w:rPr>
                <w:rStyle w:val="Нет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54@</w:t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mari</w:t>
            </w:r>
            <w:r>
              <w:rPr>
                <w:rStyle w:val="Нет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-</w:t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el</w:t>
            </w:r>
            <w:r>
              <w:rPr>
                <w:rStyle w:val="Нет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.</w:t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gov</w:t>
            </w:r>
            <w:r>
              <w:rPr>
                <w:rStyle w:val="Нет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.</w:t>
            </w:r>
            <w:r>
              <w:rPr>
                <w:rStyle w:val="Hyperlink.3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ru</w:t>
            </w:r>
            <w:r>
              <w:rPr>
                <w:sz w:val="24"/>
                <w:szCs w:val="24"/>
                <w14:textOutline w14:w="12700" w14:cap="flat">
                  <w14:noFill/>
                  <w14:miter w14:lim="400000"/>
                </w14:textOutline>
              </w:rPr>
              <w:fldChar w:fldCharType="end" w:fldLock="0"/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,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"mailto:teplladoshki54@yandex.ru"</w:instrText>
            </w: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teplladoshki54@yandex.ru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408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outline w:val="0"/>
                <w:color w:val="3d3d3d"/>
                <w:sz w:val="24"/>
                <w:szCs w:val="24"/>
                <w:u w:color="3d3d3d"/>
                <w:shd w:val="clear" w:color="auto" w:fill="ffffff"/>
                <w:rtl w:val="0"/>
                <w:lang w:val="en-US"/>
                <w14:textFill>
                  <w14:solidFill>
                    <w14:srgbClr w14:val="3D3D3D"/>
                  </w14:solidFill>
                </w14:textFill>
              </w:rPr>
              <w:t>Кандидаты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1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МАДОУ 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37 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Дружная семейка»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Нижневартовск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Ханты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Мансийский автономный округ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Югра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Ханты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Мансийский автономный округ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Югра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Иркутск и Иркутская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</w:tabs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Гутарева Елена Сергеевна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8(951)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963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45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16</w:t>
            </w:r>
          </w:p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5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5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"mailto:madou37.semeika@yandex.ru"</w:instrText>
            </w:r>
            <w:r>
              <w:rPr>
                <w:rStyle w:val="Hyperlink.5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5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madou37.semeika@yandex.ru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868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МБДОУ детский сад № 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41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«Планета детства»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Пятигорск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Ставропольский край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Ставрополь и Ставропольский край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Краснодар и Краснодарский край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</w:tabs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Курилова Светлана Юрьевна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8(905)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415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18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43</w:t>
            </w:r>
          </w:p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6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6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"mailto:dou41-pyat@yandex.ru"</w:instrText>
            </w:r>
            <w:r>
              <w:rPr>
                <w:rStyle w:val="Hyperlink.6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6"/>
                <w:outline w:val="0"/>
                <w:color w:val="0000ff"/>
                <w:sz w:val="24"/>
                <w:szCs w:val="24"/>
                <w:u w:val="single" w:color="0000ff"/>
                <w:shd w:val="clear" w:color="auto" w:fill="fafcff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dou41-pyat@yandex.ru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7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Структурное подразделение МАОУ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СОШ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15" 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Детский сад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Соликамск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Пермский край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Пермь и Пермский край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Удмуртская Республика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Ямало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Ненецкий АО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Красноярск и Красноярский край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Новосибирск и Новосибирская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</w:tabs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Мачужак Марина Генриховна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8(902)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830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52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55</w:t>
            </w:r>
          </w:p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7"/>
                <w:rFonts w:ascii="Times New Roman" w:cs="Times New Roman" w:hAnsi="Times New Roman" w:eastAsia="Times New Roman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pt-PT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7"/>
                <w:rFonts w:ascii="Times New Roman" w:cs="Times New Roman" w:hAnsi="Times New Roman" w:eastAsia="Times New Roman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pt-PT"/>
                <w14:textFill>
                  <w14:solidFill>
                    <w14:srgbClr w14:val="0000FF"/>
                  </w14:solidFill>
                </w14:textFill>
              </w:rPr>
              <w:instrText xml:space="preserve"> HYPERLINK "mailto:d.sad_32@mail.ru"</w:instrText>
            </w:r>
            <w:r>
              <w:rPr>
                <w:rStyle w:val="Hyperlink.7"/>
                <w:rFonts w:ascii="Times New Roman" w:cs="Times New Roman" w:hAnsi="Times New Roman" w:eastAsia="Times New Roman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pt-PT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7"/>
                <w:rFonts w:ascii="Times New Roman" w:hAnsi="Times New Roman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pt-PT"/>
                <w14:textFill>
                  <w14:solidFill>
                    <w14:srgbClr w14:val="0000FF"/>
                  </w14:solidFill>
                </w14:textFill>
              </w:rPr>
              <w:t>d.sad_32@mail.ru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36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</w:tabs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Структурное подразделение МАОУ «Гимназия №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» Детский сад «Умка» 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Стерлитамак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Башкортостан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Республика Башкортостан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Курган и  Курганская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Омск и Омская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Томск и Томская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Тюмень и Тюменская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Челябинск и Челябинская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Файзуллина Гульшат Фанисовна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8(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919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142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63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67, </w:t>
            </w: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"mailto:nice.gulshat@list.ru"</w:instrText>
            </w: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nice.gulshat@list.ru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4810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МАДОУ Центр развития ребёнка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 «Жар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птица»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Рубцовск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Алтайский край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Республика Алтай и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Алтайский край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Республика Бурятия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Республика Хакасия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Республика Саха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Якутия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Забайкальский край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Приморский край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Хабаровский край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Амурская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Кемерово и Кемеровская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Style w:val="Нет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Южно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Сахалинск и Сахалинская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,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Магадан и Магаданская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Ахмадулина Инна Вячеславовна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8(909) 502-93-99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8"/>
                <w:outline w:val="0"/>
                <w:color w:val="1200f5"/>
                <w:sz w:val="24"/>
                <w:szCs w:val="24"/>
                <w:u w:val="single" w:color="1200f5"/>
                <w:shd w:val="nil" w:color="auto" w:fill="auto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200F5"/>
                  </w14:solidFill>
                </w14:textFill>
              </w:rPr>
              <w:fldChar w:fldCharType="begin" w:fldLock="0"/>
            </w:r>
            <w:r>
              <w:rPr>
                <w:rStyle w:val="Hyperlink.8"/>
                <w:outline w:val="0"/>
                <w:color w:val="1200f5"/>
                <w:sz w:val="24"/>
                <w:szCs w:val="24"/>
                <w:u w:val="single" w:color="1200f5"/>
                <w:shd w:val="nil" w:color="auto" w:fill="auto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200F5"/>
                  </w14:solidFill>
                </w14:textFill>
              </w:rPr>
              <w:instrText xml:space="preserve"> HYPERLINK "mailto:1-dsad@mail.ru"</w:instrText>
            </w:r>
            <w:r>
              <w:rPr>
                <w:rStyle w:val="Hyperlink.8"/>
                <w:outline w:val="0"/>
                <w:color w:val="1200f5"/>
                <w:sz w:val="24"/>
                <w:szCs w:val="24"/>
                <w:u w:val="single" w:color="1200f5"/>
                <w:shd w:val="nil" w:color="auto" w:fill="auto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200F5"/>
                  </w14:solidFill>
                </w14:textFill>
              </w:rPr>
              <w:fldChar w:fldCharType="separate" w:fldLock="0"/>
            </w:r>
            <w:r>
              <w:rPr>
                <w:rStyle w:val="Hyperlink.8"/>
                <w:outline w:val="0"/>
                <w:color w:val="1200f5"/>
                <w:sz w:val="24"/>
                <w:szCs w:val="24"/>
                <w:u w:val="single" w:color="1200f5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200F5"/>
                  </w14:solidFill>
                </w14:textFill>
              </w:rPr>
              <w:t>1-dsad@mail.ru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516" w:hRule="atLeast"/>
        </w:trPr>
        <w:tc>
          <w:tcPr>
            <w:tcW w:type="dxa" w:w="6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ГБДОУ  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90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 Невского района Санкт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Петербурга</w:t>
            </w:r>
          </w:p>
        </w:tc>
        <w:tc>
          <w:tcPr>
            <w:tcW w:type="dxa" w:w="26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Санкт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Петербург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,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Смоленск и Смоленская область</w:t>
            </w:r>
          </w:p>
        </w:tc>
        <w:tc>
          <w:tcPr>
            <w:tcW w:type="dxa" w:w="19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Гаврилова Наталия Геннадьевна</w:t>
            </w:r>
          </w:p>
        </w:tc>
        <w:tc>
          <w:tcPr>
            <w:tcW w:type="dxa" w:w="25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8(911) 209-41-85</w:t>
            </w:r>
          </w:p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4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zavdou90@mail.ru</w:t>
            </w:r>
          </w:p>
        </w:tc>
      </w:tr>
    </w:tbl>
    <w:p>
      <w:pPr>
        <w:pStyle w:val="heading 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108" w:hanging="108"/>
        <w:jc w:val="center"/>
        <w:rPr>
          <w:rStyle w:val="Нет A"/>
          <w:sz w:val="24"/>
          <w:szCs w:val="24"/>
        </w:rPr>
      </w:pPr>
    </w:p>
    <w:p>
      <w:pPr>
        <w:pStyle w:val="heading 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rStyle w:val="Нет A"/>
          <w:sz w:val="24"/>
          <w:szCs w:val="24"/>
        </w:rPr>
      </w:pPr>
    </w:p>
    <w:p>
      <w:pPr>
        <w:pStyle w:val="heading 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848"/>
        </w:tabs>
        <w:spacing w:line="240" w:lineRule="auto"/>
        <w:ind w:left="0" w:firstLine="0"/>
        <w:jc w:val="center"/>
        <w:rPr>
          <w:rStyle w:val="Нет A"/>
          <w:sz w:val="24"/>
          <w:szCs w:val="24"/>
        </w:rPr>
      </w:pPr>
    </w:p>
    <w:p>
      <w:pPr>
        <w:pStyle w:val="Body Text"/>
        <w:spacing w:line="276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ind w:left="20" w:firstLine="0"/>
        <w:jc w:val="righ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Text"/>
        <w:spacing w:line="276" w:lineRule="auto"/>
        <w:ind w:left="20" w:firstLine="0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000000"/>
          <w:spacing w:val="-2"/>
          <w:sz w:val="24"/>
          <w:szCs w:val="24"/>
          <w:u w:color="ff0000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hAnsi="Times New Roman" w:hint="default"/>
          <w:b w:val="1"/>
          <w:bCs w:val="1"/>
          <w:outline w:val="0"/>
          <w:color w:val="00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000000"/>
            </w14:solidFill>
          </w14:textFill>
        </w:rPr>
        <w:t>Приложение №</w:t>
      </w:r>
      <w:r>
        <w:rPr>
          <w:rStyle w:val="Нет"/>
          <w:rFonts w:ascii="Times New Roman" w:hAnsi="Times New Roman"/>
          <w:b w:val="1"/>
          <w:bCs w:val="1"/>
          <w:outline w:val="0"/>
          <w:color w:val="00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000000"/>
            </w14:solidFill>
          </w14:textFill>
        </w:rPr>
        <w:t>2</w:t>
      </w:r>
    </w:p>
    <w:p>
      <w:pPr>
        <w:pStyle w:val="Body Text"/>
        <w:spacing w:line="276" w:lineRule="auto"/>
        <w:ind w:left="20" w:firstLine="0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heading 1"/>
        <w:spacing w:line="276" w:lineRule="auto"/>
        <w:ind w:left="20" w:firstLine="0"/>
        <w:jc w:val="center"/>
        <w:rPr>
          <w:rStyle w:val="Нет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  <w:r>
        <w:rPr>
          <w:rStyle w:val="Нет"/>
          <w:sz w:val="24"/>
          <w:szCs w:val="24"/>
          <w:rtl w:val="0"/>
          <w:lang w:val="ru-RU"/>
        </w:rPr>
        <w:t>График проведения онлайн</w:t>
      </w:r>
      <w:r>
        <w:rPr>
          <w:rStyle w:val="Нет"/>
          <w:sz w:val="24"/>
          <w:szCs w:val="24"/>
          <w:rtl w:val="0"/>
          <w:lang w:val="ru-RU"/>
        </w:rPr>
        <w:t>-</w:t>
      </w:r>
      <w:r>
        <w:rPr>
          <w:rStyle w:val="Нет"/>
          <w:sz w:val="24"/>
          <w:szCs w:val="24"/>
          <w:rtl w:val="0"/>
          <w:lang w:val="ru-RU"/>
        </w:rPr>
        <w:t xml:space="preserve">игры «В МИРЕ ГОЛОВОЛОМОК»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en-US"/>
        </w:rPr>
        <w:t>I</w:t>
      </w:r>
      <w:r>
        <w:rPr>
          <w:rStyle w:val="Нет"/>
          <w:sz w:val="24"/>
          <w:szCs w:val="24"/>
          <w:rtl w:val="0"/>
          <w:lang w:val="ru-RU"/>
        </w:rPr>
        <w:t xml:space="preserve"> тур</w:t>
      </w:r>
      <w:r>
        <w:rPr>
          <w:rStyle w:val="Нет"/>
          <w:sz w:val="24"/>
          <w:szCs w:val="24"/>
          <w:rtl w:val="0"/>
          <w:lang w:val="ru-RU"/>
        </w:rPr>
        <w:t>)</w:t>
      </w:r>
    </w:p>
    <w:p>
      <w:pPr>
        <w:pStyle w:val="Body Text"/>
        <w:spacing w:line="276" w:lineRule="auto"/>
        <w:ind w:left="20" w:firstLine="0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tbl>
      <w:tblPr>
        <w:tblW w:w="10318" w:type="dxa"/>
        <w:jc w:val="righ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83"/>
        <w:gridCol w:w="2836"/>
        <w:gridCol w:w="2150"/>
        <w:gridCol w:w="2425"/>
        <w:gridCol w:w="2324"/>
      </w:tblGrid>
      <w:tr>
        <w:tblPrEx>
          <w:shd w:val="clear" w:color="auto" w:fill="ced7e7"/>
        </w:tblPrEx>
        <w:trPr>
          <w:trHeight w:val="21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outlineLvl w:val="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Ресурсные центры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Срок подачи заявки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Период регистрации организатором или педагогом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координатором команды в общий чат онлайн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игры в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Telegram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Дата проведения онлайн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игры</w:t>
            </w:r>
          </w:p>
        </w:tc>
      </w:tr>
      <w:tr>
        <w:tblPrEx>
          <w:shd w:val="clear" w:color="auto" w:fill="ced7e7"/>
        </w:tblPrEx>
        <w:trPr>
          <w:trHeight w:val="27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ГБОУ СОШ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Жигулевск Самарской области структурное подразделение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реализующее основные общеобразовательные программы дошкольного образования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детский сад «Иволга»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17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9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137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Ростов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на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Дону 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13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» «Золотой ключик»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Сальск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Ростовская область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838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МБОУ «Центр образования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имени Героя Советского Союза Сергея Николаевича Судейского»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Тула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Тульская область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138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МОУ СОШ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27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Подольск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7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10:00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2086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МАДОУ «Детский сад комбинированного вида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16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Бугуруслан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Оренбургская область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8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7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МДОУ 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27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«Светлячок» Ярославского муниципального района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Щедрино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Ярославская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МАДОУ детский сад «Радость» комбинированного вида — структурное подразделение — 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98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Нижний Тагил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Свердловская область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октября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октября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октября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октября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9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9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ГБДОУ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30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» Приморского района Санкт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Петербурга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272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ГБОУ Центр образования «Интеллект» г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Владикавказ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Северная Осетия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Алания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978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МДОУ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18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Заречный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Пензенская область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12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МБДОУ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54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 «Тёплые ладошки»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Йошкар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Ола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республика Марий Эл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11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9:15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5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13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МАДОУ 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37 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Дружная семейка»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Нижневартовск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Ханты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Мансийский автономный округ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Югра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декабря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10:30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298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14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МБДОУ детский сад № 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41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«Планета детства»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Пятигорск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Ставропольский край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10:00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628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15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Style w:val="Нет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Структурное подразделение МАОУ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СОШ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15" 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Детский сад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Соликамск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Пермский край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ноября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8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16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Структурное подразделение МАОУ «Гимназия №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» Детский сад «Умка» 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Стерлитамак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Башкортостан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13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11:00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51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17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МАДОУ «Центр развития ребёнка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 «Жар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птица»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Рубцовск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Алтайский край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9:00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  <w:tr>
        <w:tblPrEx>
          <w:shd w:val="clear" w:color="auto" w:fill="ced7e7"/>
        </w:tblPrEx>
        <w:trPr>
          <w:trHeight w:val="1450" w:hRule="atLeast"/>
        </w:trPr>
        <w:tc>
          <w:tcPr>
            <w:tcW w:type="dxa" w:w="5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18</w:t>
            </w:r>
          </w:p>
        </w:tc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ГБДОУ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90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 Невского района Санкт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Петербурга</w:t>
            </w:r>
          </w:p>
        </w:tc>
        <w:tc>
          <w:tcPr>
            <w:tcW w:type="dxa" w:w="21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27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января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4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февраля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2026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10:00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мск</w:t>
            </w:r>
          </w:p>
        </w:tc>
      </w:tr>
    </w:tbl>
    <w:p>
      <w:pPr>
        <w:pStyle w:val="Body Text"/>
        <w:ind w:left="108" w:hanging="108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Body Text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Body Text"/>
        <w:spacing w:line="276" w:lineRule="auto"/>
        <w:rPr>
          <w:rStyle w:val="Нет"/>
          <w:rFonts w:ascii="Times New Roman" w:cs="Times New Roman" w:hAnsi="Times New Roman" w:eastAsia="Times New Roman"/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Body Text"/>
        <w:spacing w:line="276" w:lineRule="auto"/>
        <w:ind w:left="20" w:firstLine="0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000000"/>
          <w:spacing w:val="-2"/>
          <w:sz w:val="24"/>
          <w:szCs w:val="24"/>
          <w:u w:color="ff0000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hAnsi="Times New Roman" w:hint="default"/>
          <w:b w:val="1"/>
          <w:bCs w:val="1"/>
          <w:outline w:val="0"/>
          <w:color w:val="00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000000"/>
            </w14:solidFill>
          </w14:textFill>
        </w:rPr>
        <w:t>Приложение №</w:t>
      </w:r>
      <w:r>
        <w:rPr>
          <w:rStyle w:val="Нет"/>
          <w:rFonts w:ascii="Times New Roman" w:hAnsi="Times New Roman"/>
          <w:b w:val="1"/>
          <w:bCs w:val="1"/>
          <w:outline w:val="0"/>
          <w:color w:val="000000"/>
          <w:spacing w:val="-2"/>
          <w:sz w:val="24"/>
          <w:szCs w:val="24"/>
          <w:u w:color="ff0000"/>
          <w:rtl w:val="0"/>
          <w:lang w:val="ru-RU"/>
          <w14:textFill>
            <w14:solidFill>
              <w14:srgbClr w14:val="000000"/>
            </w14:solidFill>
          </w14:textFill>
        </w:rPr>
        <w:t>3</w:t>
      </w:r>
    </w:p>
    <w:p>
      <w:pPr>
        <w:pStyle w:val="Body Text"/>
        <w:spacing w:line="276" w:lineRule="auto"/>
        <w:ind w:left="20" w:firstLine="0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tbl>
      <w:tblPr>
        <w:tblW w:w="10318" w:type="dxa"/>
        <w:jc w:val="righ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32"/>
        <w:gridCol w:w="4775"/>
        <w:gridCol w:w="4511"/>
      </w:tblGrid>
      <w:tr>
        <w:tblPrEx>
          <w:shd w:val="clear" w:color="auto" w:fill="ced7e7"/>
        </w:tblPrEx>
        <w:trPr>
          <w:trHeight w:val="658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  <w:rPr>
                <w:rStyle w:val="Нет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</w:p>
          <w:p>
            <w:pPr>
              <w:pStyle w:val="heading 1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outlineLvl w:val="0"/>
            </w:pPr>
            <w:r>
              <w:rPr>
                <w:rStyle w:val="Нет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Организатор проведения онлайн</w:t>
            </w:r>
            <w:r>
              <w:rPr>
                <w:rStyle w:val="Нет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игры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Ссылка регистрации на онлайн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игру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Telegram</w:t>
            </w:r>
          </w:p>
        </w:tc>
      </w:tr>
      <w:tr>
        <w:tblPrEx>
          <w:shd w:val="clear" w:color="auto" w:fill="ced7e7"/>
        </w:tblPrEx>
        <w:trPr>
          <w:trHeight w:val="1298" w:hRule="atLeast"/>
        </w:trPr>
        <w:tc>
          <w:tcPr>
            <w:tcW w:type="dxa" w:w="580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outlineLvl w:val="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Игра между ресурсными центрами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 A"/>
              <w:widowControl w:val="1"/>
              <w:spacing w:before="0" w:line="240" w:lineRule="auto"/>
            </w:pPr>
            <w:r>
              <w:rPr>
                <w:rStyle w:val="Hyperlink.9"/>
                <w:rFonts w:ascii="Times New Roman" w:cs="Times New Roman" w:hAnsi="Times New Roman" w:eastAsia="Times New Roman"/>
                <w:outline w:val="0"/>
                <w:color w:val="0000ff"/>
                <w:u w:val="single" w:color="0000ff"/>
                <w:shd w:val="clear" w:color="auto" w:fill="ffff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9"/>
                <w:rFonts w:ascii="Times New Roman" w:cs="Times New Roman" w:hAnsi="Times New Roman" w:eastAsia="Times New Roman"/>
                <w:outline w:val="0"/>
                <w:color w:val="0000ff"/>
                <w:u w:val="single" w:color="0000ff"/>
                <w:shd w:val="clear" w:color="auto" w:fill="ffff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"https://docs.google.com/forms/d/e/1FAIpQLSfU4mgH_o5TeFJerVz6s6AVLTsg1xPLLijPCgpo71ulFUBsbA/viewform?usp=header"</w:instrText>
            </w:r>
            <w:r>
              <w:rPr>
                <w:rStyle w:val="Hyperlink.9"/>
                <w:rFonts w:ascii="Times New Roman" w:cs="Times New Roman" w:hAnsi="Times New Roman" w:eastAsia="Times New Roman"/>
                <w:outline w:val="0"/>
                <w:color w:val="0000ff"/>
                <w:u w:val="single" w:color="0000ff"/>
                <w:shd w:val="clear" w:color="auto" w:fill="ffff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://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docs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.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google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.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com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/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forms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/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d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/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e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/1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FAIpQLSfU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4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mgH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_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o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5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TeFJerVz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6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s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6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AVLTsg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1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xPLLijPCgpo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71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ulFUBsbA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/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viewform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?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usp</w:t>
            </w:r>
            <w:r>
              <w:rPr>
                <w:rStyle w:val="Нет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ru-RU"/>
                <w14:textFill>
                  <w14:solidFill>
                    <w14:srgbClr w14:val="0000FF"/>
                  </w14:solidFill>
                </w14:textFill>
              </w:rPr>
              <w:t>=</w:t>
            </w:r>
            <w:r>
              <w:rPr>
                <w:rStyle w:val="Hyperlink.9"/>
                <w:rFonts w:ascii="Times New Roman" w:hAnsi="Times New Roman"/>
                <w:outline w:val="0"/>
                <w:color w:val="0000ff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header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338" w:hRule="atLeast"/>
        </w:trPr>
        <w:tc>
          <w:tcPr>
            <w:tcW w:type="dxa" w:w="1031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outlineLvl w:val="0"/>
            </w:pPr>
            <w:r>
              <w:rPr>
                <w:rStyle w:val="Нет"/>
                <w:b w:val="1"/>
                <w:bCs w:val="1"/>
                <w:sz w:val="24"/>
                <w:szCs w:val="24"/>
                <w:shd w:val="nil" w:color="auto" w:fill="auto"/>
                <w:rtl w:val="0"/>
                <w:lang w:val="en-US"/>
              </w:rPr>
              <w:t>I</w:t>
            </w:r>
            <w:r>
              <w:rPr>
                <w:rStyle w:val="Нет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 тур</w:t>
            </w:r>
          </w:p>
        </w:tc>
      </w:tr>
      <w:tr>
        <w:tblPrEx>
          <w:shd w:val="clear" w:color="auto" w:fill="ced7e7"/>
        </w:tblPrEx>
        <w:trPr>
          <w:trHeight w:val="1938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ГБОУ СОШ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Жигулевск Самарской области структурное подразделение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реализующее основные общеобразовательные программы дошкольного образования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детский сад «Иволга»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"https://forms.yandex.ru/u/68ee6fcbe010dbfae3ccc84d"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https://forms.yandex.ru/u/68ee6fcbe010dbfae3ccc84d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950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137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Ростова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на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Дону 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"https://forms.yandex.ru/u/68f0895ad0468821a018f55e"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https://forms.yandex.ru/u/68f0895ad0468821a018f55e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13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» «Золотой ключик»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Сальск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>Ростовская область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"https://docs.google.com/forms/d/e/1FAIpQLSemRpkOcTRTzG06cBQBvttjT38OhHVMS2pqNryZy-bnheUdBQ/viewform?usp=dialog"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https://docs.google.com/forms/d/e/1FAIpQLSemRpkOcTRTzG06cBQBvttjT38OhHVMS2pqNryZy-bnheUdBQ/viewform?usp=dialog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419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МБОУ «Центр образования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имени Героя Советского Союза Сергея Николаевича Судейского»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Тула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Тульская область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1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pt-PT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1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pt-PT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"https://forms.gle/qfc4mXLXWRCpN7ye9"</w:instrText>
            </w:r>
            <w:r>
              <w:rPr>
                <w:rStyle w:val="Hyperlink.11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pt-PT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1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pt-PT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https://forms.gle/qfc4mXLXWRCpN7ye9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МОУ СОШ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33,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дошкольное отделение «Капелька»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Подольск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"https://forms.gle/YoJUd8RRXmNBwNUs5"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https://forms.gle/YoJUd8RRXmNBwNUs5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114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МАДОУ «Детский сад комбинированного вида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16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Бугуруслан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Оренбургская область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"https://docs.google.com/forms/d/1LQ66wnokiMrcmj5Idsh_Rq5HXifDiIlJsWNPeLH5-W8/edit?pli=1"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https://docs.google.com/forms/d/1LQ66wnokiMrcmj5Idsh_Rq5HXifDiIlJsWNPeLH5-W8/edit?pli=1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183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7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МДОУ 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27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«Светлячок» Ярославского муниципального района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Щедрино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Ярославская область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"https://forms.yandex.ru/u/68f5cee550569018aa4f470d"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https://forms.yandex.ru/u/68f5cee550569018aa4f470d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466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8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МАДОУ детский сад «Радость» комбинированного вида — структурное подразделение — 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98 </w:t>
            </w:r>
          </w:p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Нижний Тагил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Свердловская область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"https://docs.google.com/forms/d/e/1FAIpQLSelfyy3gVWoKhbfA2SsHx5XLCs0z8oR9lpFzmPpFJ3-jHqZkg/viewform?usp=dialog"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https://docs.google.com/forms/d/e/1FAIpQLSelfyy3gVWoKhbfA2SsHx5XLCs0z8oR9lpFzmPpFJ3-jHqZkg/viewform?usp=dialog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849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9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ГБДОУ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30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» Приморского района Санкт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Петербурга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"https://forms.yandex.ru/u/68ed24a2e010dbc399ccc945"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https://forms.yandex.ru/u/68ed24a2e010dbc399ccc945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ГБОУ Центр образования «Интеллект» г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Владикавказ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Северная Осетия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Алания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"https://docs.google.com/forms/d/e/1FAIpQLSckmw31-BD3KsVkeJDknGKksnLx77qtaFCYxOSoSWMhwLlWDQ/viewform?usp=header"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https://docs.google.com/forms/d/e/1FAIpQLSckmw31-BD3KsVkeJDknGKksnLx77qtaFCYxOSoSWMhwLlWDQ/viewform?usp=header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824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line="240" w:lineRule="auto"/>
              <w:ind w:left="0" w:firstLine="0"/>
            </w:pP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МДОУ «Детский сад №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18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» г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Заречный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z w:val="24"/>
                <w:szCs w:val="24"/>
                <w:u w:color="3d3d3d"/>
                <w:shd w:val="clear" w:color="auto" w:fill="ffffff"/>
                <w:rtl w:val="0"/>
                <w:lang w:val="ru-RU"/>
              </w:rPr>
              <w:t>Пензенская область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2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de-DE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2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de-DE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"https://forms.gle/h15dR6fopJebZ17R8"</w:instrText>
            </w:r>
            <w:r>
              <w:rPr>
                <w:rStyle w:val="Hyperlink.12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de-DE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2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de-DE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https://forms.gle/h15dR6fopJebZ17R8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171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12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48"/>
                <w:tab w:val="left" w:pos="495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МБДОУ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54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 «Тёплые ладошки»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Йошкар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Ола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республика Марий Эл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"https://forms.yandex.ru/u/68f5c1f5068ff01fc995ea03"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https://forms.yandex.ru/u/68f5c1f5068ff01fc995ea03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13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48"/>
                <w:tab w:val="left" w:pos="495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МАДОУ 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37 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Дружная семейка»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Нижневартовск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Ханты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Мансийский автономный округ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Югра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"https://docs.google.com/forms/d/e/1FAIpQLSc1OZCVjPKzRwdcOhbsLs4BBgWS4nPyr_uC56zj9Tki9NFTVw/viewform?usp=dialog"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https://docs.google.com/forms/d/e/1FAIpQLSc1OZCVjPKzRwdcOhbsLs4BBgWS4nPyr_uC56zj9Tki9NFTVw/viewform?usp=dialog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127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14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48"/>
                <w:tab w:val="left" w:pos="495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МБДОУ детский сад № 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41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«Планета детства» 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Пятигорск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Ставропольский край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"https://forms.gle/yhQbVwT8msHabq5p8"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https://forms.gle/yhQbVwT8msHabq5p8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163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15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48"/>
                <w:tab w:val="left" w:pos="495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Структурное подразделение МАОУ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СОШ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15" 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Детский сад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 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Соликамск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Пермский край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"https://docs.google.com/forms/d/1LQYUfncdCsDfOpVkCbnpMNbF3wxMXF5rgiSEOde_HZY/edit?pli=1%23responses"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https://docs.google.com/forms/d/1LQYUfncdCsDfOpVkCbnpMNbF3wxMXF5rgiSEOde_HZY/edit?pli=1#responses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16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</w:pP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Структурное подразделение МАОУ «Гимназия №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» Детский сад «Умка» г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Стерлитамак</w:t>
            </w:r>
            <w:r>
              <w:rPr>
                <w:rStyle w:val="Нет"/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Республика Башкортостан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"https://docs.google.com/forms/d/e/1FAIpQLScgXtPKf9hYCdRan3TCTJycA9qb9G0Grq1Ax94rC8RqGwoR6w/viewform?usp=dialog"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https://docs.google.com/forms/d/e/1FAIpQLScgXtPKf9hYCdRan3TCTJycA9qb9G0Grq1Ax94rC8RqGwoR6w/viewform?usp=dialog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17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МАДОУ «Центр развития ребёнка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 «Жар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птица»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Рубцовск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Алтайский край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"https://docs.google.com/forms/d/e/1FAIpQLSe_qdr7itxPIzLsqZ4AfHfn9Z0Rw8UNd5AMDeHdUsMXssKZGQ/viewform?usp=dialog"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https://docs.google.com/forms/d/e/1FAIpQLSe_qdr7itxPIzLsqZ4AfHfn9Z0Rw8UNd5AMDeHdUsMXssKZGQ/viewform?usp=dialog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804" w:hRule="atLeast"/>
        </w:trPr>
        <w:tc>
          <w:tcPr>
            <w:tcW w:type="dxa" w:w="10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18</w:t>
            </w:r>
          </w:p>
        </w:tc>
        <w:tc>
          <w:tcPr>
            <w:tcW w:type="dxa" w:w="4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48"/>
                <w:tab w:val="left" w:pos="4956"/>
              </w:tabs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ГБДОУ «Детский сад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90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» Невского района Санкт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Петербурга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"https://forms.gle/wRH3n8ppjoxyCPJx9"</w:instrText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0"/>
                <w:outline w:val="0"/>
                <w:color w:val="0000ff"/>
                <w:sz w:val="24"/>
                <w:szCs w:val="24"/>
                <w:u w:val="single" w:color="0000ff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FF"/>
                  </w14:solidFill>
                </w14:textFill>
              </w:rPr>
              <w:t>https://forms.gle/wRH3n8ppjoxyCPJx9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338" w:hRule="atLeast"/>
        </w:trPr>
        <w:tc>
          <w:tcPr>
            <w:tcW w:type="dxa" w:w="1031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II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тур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Федеральный уровень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338" w:hRule="atLeast"/>
        </w:trPr>
        <w:tc>
          <w:tcPr>
            <w:tcW w:type="dxa" w:w="580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1"/>
              <w:spacing w:line="240" w:lineRule="auto"/>
              <w:ind w:left="0" w:firstLine="0"/>
              <w:jc w:val="center"/>
            </w:pPr>
            <w:r>
              <w:rPr>
                <w:rStyle w:val="Нет"/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«МИР ГОЛОВОЛОМОК»</w:t>
            </w:r>
          </w:p>
        </w:tc>
        <w:tc>
          <w:tcPr>
            <w:tcW w:type="dxa" w:w="45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Будет предоставлена победителям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I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 тура</w:t>
            </w:r>
          </w:p>
        </w:tc>
      </w:tr>
    </w:tbl>
    <w:p>
      <w:pPr>
        <w:pStyle w:val="Body Text"/>
        <w:ind w:left="108" w:hanging="108"/>
        <w:jc w:val="right"/>
      </w:pPr>
      <w:r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ff0000"/>
          <w:spacing w:val="-2"/>
          <w:sz w:val="24"/>
          <w:szCs w:val="24"/>
          <w:u w:color="ff0000"/>
          <w14:textFill>
            <w14:solidFill>
              <w14:srgbClr w14:val="FF0000"/>
            </w14:solidFill>
          </w14:textFill>
        </w:rPr>
      </w:r>
    </w:p>
    <w:sectPr>
      <w:headerReference w:type="default" r:id="rId6"/>
      <w:footerReference w:type="default" r:id="rId7"/>
      <w:pgSz w:w="11920" w:h="16860" w:orient="portrait"/>
      <w:pgMar w:top="960" w:right="721" w:bottom="280" w:left="85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00" w:hanging="6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1.%2."/>
      <w:lvlJc w:val="left"/>
      <w:pPr>
        <w:ind w:left="700" w:hanging="6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60" w:hanging="1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60" w:hanging="1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60" w:hanging="1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60" w:hanging="1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160" w:hanging="1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60" w:hanging="1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160" w:hanging="1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decimal"/>
      <w:suff w:val="tab"/>
      <w:lvlText w:val="%1."/>
      <w:lvlJc w:val="left"/>
      <w:pPr>
        <w:tabs>
          <w:tab w:val="num" w:pos="284"/>
        </w:tabs>
        <w:ind w:left="432" w:hanging="43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1.%2."/>
      <w:lvlJc w:val="left"/>
      <w:pPr>
        <w:tabs>
          <w:tab w:val="left" w:pos="284"/>
          <w:tab w:val="num" w:pos="1264"/>
        </w:tabs>
        <w:ind w:left="1412" w:hanging="86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1.%2.%3."/>
      <w:lvlJc w:val="left"/>
      <w:pPr>
        <w:tabs>
          <w:tab w:val="left" w:pos="284"/>
          <w:tab w:val="num" w:pos="1808"/>
        </w:tabs>
        <w:ind w:left="1956" w:hanging="86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1.%2.%3.%4."/>
      <w:lvlJc w:val="left"/>
      <w:pPr>
        <w:tabs>
          <w:tab w:val="left" w:pos="284"/>
          <w:tab w:val="num" w:pos="2712"/>
        </w:tabs>
        <w:ind w:left="2860" w:hanging="1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1.%2.%3.%4.%5."/>
      <w:lvlJc w:val="left"/>
      <w:pPr>
        <w:tabs>
          <w:tab w:val="left" w:pos="284"/>
          <w:tab w:val="num" w:pos="3256"/>
        </w:tabs>
        <w:ind w:left="3404" w:hanging="1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1.%2.%3.%4.%5.%6."/>
      <w:lvlJc w:val="left"/>
      <w:pPr>
        <w:tabs>
          <w:tab w:val="left" w:pos="284"/>
          <w:tab w:val="num" w:pos="4160"/>
        </w:tabs>
        <w:ind w:left="4308" w:hanging="158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1.%2.%3.%4.%5.%6.%7."/>
      <w:lvlJc w:val="left"/>
      <w:pPr>
        <w:tabs>
          <w:tab w:val="left" w:pos="284"/>
          <w:tab w:val="num" w:pos="5064"/>
        </w:tabs>
        <w:ind w:left="5212" w:hanging="194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left" w:pos="284"/>
          <w:tab w:val="num" w:pos="5608"/>
        </w:tabs>
        <w:ind w:left="5756" w:hanging="194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left" w:pos="284"/>
          <w:tab w:val="num" w:pos="6512"/>
        </w:tabs>
        <w:ind w:left="6660" w:hanging="230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4"/>
  </w:abstractNum>
  <w:abstractNum w:abstractNumId="5">
    <w:multiLevelType w:val="hybridMultilevel"/>
    <w:styleLink w:val="Импортированный стиль 4"/>
    <w:lvl w:ilvl="0">
      <w:start w:val="1"/>
      <w:numFmt w:val="decimal"/>
      <w:suff w:val="tab"/>
      <w:lvlText w:val="%1."/>
      <w:lvlJc w:val="left"/>
      <w:pPr>
        <w:tabs>
          <w:tab w:val="left" w:pos="3597"/>
          <w:tab w:val="left" w:pos="4221"/>
          <w:tab w:val="left" w:pos="6228"/>
        </w:tabs>
        <w:ind w:left="3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3597"/>
          <w:tab w:val="left" w:pos="4221"/>
          <w:tab w:val="left" w:pos="6228"/>
        </w:tabs>
        <w:ind w:left="11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3597"/>
          <w:tab w:val="left" w:pos="4221"/>
          <w:tab w:val="left" w:pos="6228"/>
        </w:tabs>
        <w:ind w:left="18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597"/>
          <w:tab w:val="left" w:pos="4221"/>
          <w:tab w:val="left" w:pos="6228"/>
        </w:tabs>
        <w:ind w:left="2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3597"/>
          <w:tab w:val="left" w:pos="4221"/>
          <w:tab w:val="left" w:pos="6228"/>
        </w:tabs>
        <w:ind w:left="32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3597"/>
          <w:tab w:val="left" w:pos="4221"/>
          <w:tab w:val="left" w:pos="6228"/>
        </w:tabs>
        <w:ind w:left="39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597"/>
          <w:tab w:val="left" w:pos="4221"/>
          <w:tab w:val="left" w:pos="6228"/>
        </w:tabs>
        <w:ind w:left="47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3597"/>
          <w:tab w:val="left" w:pos="4221"/>
          <w:tab w:val="left" w:pos="6228"/>
        </w:tabs>
        <w:ind w:left="54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3597"/>
          <w:tab w:val="left" w:pos="4221"/>
          <w:tab w:val="left" w:pos="6228"/>
        </w:tabs>
        <w:ind w:left="61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3"/>
  </w:abstractNum>
  <w:abstractNum w:abstractNumId="7">
    <w:multiLevelType w:val="hybridMultilevel"/>
    <w:styleLink w:val="Импортированный стиль 3"/>
    <w:lvl w:ilvl="0">
      <w:start w:val="1"/>
      <w:numFmt w:val="decimal"/>
      <w:suff w:val="tab"/>
      <w:lvlText w:val="%1."/>
      <w:lvlJc w:val="left"/>
      <w:pPr>
        <w:tabs>
          <w:tab w:val="left" w:pos="3597"/>
          <w:tab w:val="left" w:pos="4221"/>
          <w:tab w:val="left" w:pos="6228"/>
        </w:tabs>
        <w:ind w:left="426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3597"/>
          <w:tab w:val="left" w:pos="4221"/>
          <w:tab w:val="left" w:pos="6228"/>
        </w:tabs>
        <w:ind w:left="1146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3597"/>
          <w:tab w:val="left" w:pos="4221"/>
          <w:tab w:val="left" w:pos="6228"/>
        </w:tabs>
        <w:ind w:left="1866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597"/>
          <w:tab w:val="left" w:pos="4221"/>
          <w:tab w:val="left" w:pos="6228"/>
        </w:tabs>
        <w:ind w:left="2586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3597"/>
          <w:tab w:val="left" w:pos="4221"/>
          <w:tab w:val="left" w:pos="6228"/>
        </w:tabs>
        <w:ind w:left="3306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3597"/>
          <w:tab w:val="left" w:pos="4221"/>
          <w:tab w:val="left" w:pos="6228"/>
        </w:tabs>
        <w:ind w:left="4026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597"/>
          <w:tab w:val="left" w:pos="4221"/>
          <w:tab w:val="left" w:pos="6228"/>
        </w:tabs>
        <w:ind w:left="4746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3597"/>
          <w:tab w:val="left" w:pos="4221"/>
          <w:tab w:val="left" w:pos="6228"/>
        </w:tabs>
        <w:ind w:left="5466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3597"/>
          <w:tab w:val="left" w:pos="4221"/>
          <w:tab w:val="left" w:pos="6228"/>
        </w:tabs>
        <w:ind w:left="6186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4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6"/>
    <w:lvlOverride w:ilvl="0">
      <w:startOverride w:val="8"/>
    </w:lvlOverride>
  </w:num>
  <w:num w:numId="11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 A">
    <w:name w:val="Нет A"/>
    <w:rPr>
      <w:lang w:val="ru-RU"/>
    </w:rPr>
  </w:style>
  <w:style w:type="paragraph" w:styleId="heading 1">
    <w:name w:val="heading 1"/>
    <w:next w:val="heading 1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319" w:lineRule="exact"/>
      <w:ind w:left="1990" w:right="0" w:firstLine="0"/>
      <w:jc w:val="left"/>
      <w:outlineLvl w:val="0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able Paragraph">
    <w:name w:val="Table Paragraph"/>
    <w:next w:val="Table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68" w:lineRule="exact"/>
      <w:ind w:left="115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4">
    <w:name w:val="Импортированный стиль 4"/>
    <w:pPr>
      <w:numPr>
        <w:numId w:val="6"/>
      </w:numPr>
    </w:pPr>
  </w:style>
  <w:style w:type="numbering" w:styleId="Импортированный стиль 3">
    <w:name w:val="Импортированный стиль 3"/>
    <w:pPr>
      <w:numPr>
        <w:numId w:val="8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outline w:val="0"/>
      <w:color w:val="0000ff"/>
      <w:sz w:val="24"/>
      <w:szCs w:val="24"/>
      <w:u w:val="single" w:color="0000ff"/>
      <w:shd w:val="nil" w:color="auto" w:fill="auto"/>
      <w:lang w:val="ru-RU"/>
      <w14:textFill>
        <w14:solidFill>
          <w14:srgbClr w14:val="0000FF"/>
        </w14:solidFill>
      </w14:textFill>
    </w:rPr>
  </w:style>
  <w:style w:type="character" w:styleId="Hyperlink.1">
    <w:name w:val="Hyperlink.1"/>
    <w:basedOn w:val="Нет"/>
    <w:next w:val="Hyperlink.1"/>
    <w:rPr>
      <w:outline w:val="0"/>
      <w:color w:val="0000ff"/>
      <w:u w:val="single" w:color="0000ff"/>
      <w:shd w:val="nil" w:color="auto" w:fill="auto"/>
      <w:lang w:val="ru-RU"/>
      <w14:textFill>
        <w14:solidFill>
          <w14:srgbClr w14:val="0000FF"/>
        </w14:solidFill>
      </w14:textFill>
    </w:rPr>
  </w:style>
  <w:style w:type="character" w:styleId="Hyperlink.2">
    <w:name w:val="Hyperlink.2"/>
    <w:basedOn w:val="Нет"/>
    <w:next w:val="Hyperlink.2"/>
    <w:rPr>
      <w:rFonts w:ascii="Times New Roman" w:cs="Times New Roman" w:hAnsi="Times New Roman" w:eastAsia="Times New Roman"/>
      <w:outline w:val="0"/>
      <w:color w:val="0000ff"/>
      <w:sz w:val="24"/>
      <w:szCs w:val="24"/>
      <w:u w:val="single" w:color="0000ff"/>
      <w:shd w:val="nil" w:color="auto" w:fill="auto"/>
      <w:lang w:val="en-US"/>
      <w14:textFill>
        <w14:solidFill>
          <w14:srgbClr w14:val="0000FF"/>
        </w14:solidFill>
      </w14:textFill>
    </w:rPr>
  </w:style>
  <w:style w:type="character" w:styleId="Hyperlink.3">
    <w:name w:val="Hyperlink.3"/>
    <w:basedOn w:val="Нет"/>
    <w:next w:val="Hyperlink.3"/>
    <w:rPr>
      <w:rFonts w:ascii="Times New Roman" w:cs="Times New Roman" w:hAnsi="Times New Roman" w:eastAsia="Times New Roman"/>
      <w:outline w:val="0"/>
      <w:color w:val="0000ff"/>
      <w:u w:val="single" w:color="0000ff"/>
      <w:shd w:val="nil" w:color="auto" w:fill="auto"/>
      <w:lang w:val="en-US"/>
      <w14:textFill>
        <w14:solidFill>
          <w14:srgbClr w14:val="0000FF"/>
        </w14:solidFill>
      </w14:textFill>
    </w:rPr>
  </w:style>
  <w:style w:type="character" w:styleId="Hyperlink.4">
    <w:name w:val="Hyperlink.4"/>
    <w:basedOn w:val="Нет"/>
    <w:next w:val="Hyperlink.4"/>
    <w:rPr>
      <w:rFonts w:ascii="Times New Roman" w:cs="Times New Roman" w:hAnsi="Times New Roman" w:eastAsia="Times New Roman"/>
      <w:outline w:val="0"/>
      <w:color w:val="0000ff"/>
      <w:sz w:val="24"/>
      <w:szCs w:val="24"/>
      <w:u w:val="single" w:color="0000ff"/>
      <w:shd w:val="nil" w:color="auto" w:fill="auto"/>
      <w:lang w:val="en-US"/>
      <w14:textOutline w14:w="12700" w14:cap="flat">
        <w14:noFill/>
        <w14:miter w14:lim="400000"/>
      </w14:textOutline>
      <w14:textFill>
        <w14:solidFill>
          <w14:srgbClr w14:val="0000FF"/>
        </w14:solidFill>
      </w14:textFill>
    </w:rPr>
  </w:style>
  <w:style w:type="character" w:styleId="Hyperlink.5">
    <w:name w:val="Hyperlink.5"/>
    <w:basedOn w:val="Нет"/>
    <w:next w:val="Hyperlink.5"/>
    <w:rPr>
      <w:rFonts w:ascii="Times New Roman" w:cs="Times New Roman" w:hAnsi="Times New Roman" w:eastAsia="Times New Roman"/>
      <w:outline w:val="0"/>
      <w:color w:val="0000ff"/>
      <w:sz w:val="24"/>
      <w:szCs w:val="24"/>
      <w:u w:val="single" w:color="0000ff"/>
      <w:shd w:val="clear" w:color="auto" w:fill="fafcff"/>
      <w:lang w:val="es-ES_tradnl"/>
      <w14:textOutline w14:w="12700" w14:cap="flat">
        <w14:noFill/>
        <w14:miter w14:lim="400000"/>
      </w14:textOutline>
      <w14:textFill>
        <w14:solidFill>
          <w14:srgbClr w14:val="0000FF"/>
        </w14:solidFill>
      </w14:textFill>
    </w:rPr>
  </w:style>
  <w:style w:type="character" w:styleId="Hyperlink.6">
    <w:name w:val="Hyperlink.6"/>
    <w:basedOn w:val="Нет"/>
    <w:next w:val="Hyperlink.6"/>
    <w:rPr>
      <w:rFonts w:ascii="Times New Roman" w:cs="Times New Roman" w:hAnsi="Times New Roman" w:eastAsia="Times New Roman"/>
      <w:outline w:val="0"/>
      <w:color w:val="0000ff"/>
      <w:sz w:val="24"/>
      <w:szCs w:val="24"/>
      <w:u w:val="single" w:color="0000ff"/>
      <w:shd w:val="clear" w:color="auto" w:fill="fafcff"/>
      <w:lang w:val="ru-RU"/>
      <w14:textOutline w14:w="12700" w14:cap="flat">
        <w14:noFill/>
        <w14:miter w14:lim="400000"/>
      </w14:textOutline>
      <w14:textFill>
        <w14:solidFill>
          <w14:srgbClr w14:val="0000FF"/>
        </w14:solidFill>
      </w14:textFill>
    </w:rPr>
  </w:style>
  <w:style w:type="character" w:styleId="Hyperlink.7">
    <w:name w:val="Hyperlink.7"/>
    <w:basedOn w:val="Нет"/>
    <w:next w:val="Hyperlink.7"/>
    <w:rPr>
      <w:rFonts w:ascii="Times New Roman" w:cs="Times New Roman" w:hAnsi="Times New Roman" w:eastAsia="Times New Roman"/>
      <w:outline w:val="0"/>
      <w:color w:val="0000ff"/>
      <w:sz w:val="24"/>
      <w:szCs w:val="24"/>
      <w:u w:val="single" w:color="0000ff"/>
      <w:shd w:val="nil" w:color="auto" w:fill="auto"/>
      <w:lang w:val="pt-PT"/>
      <w14:textFill>
        <w14:solidFill>
          <w14:srgbClr w14:val="0000FF"/>
        </w14:solidFill>
      </w14:textFill>
    </w:rPr>
  </w:style>
  <w:style w:type="character" w:styleId="Hyperlink.8">
    <w:name w:val="Hyperlink.8"/>
    <w:basedOn w:val="Нет"/>
    <w:next w:val="Hyperlink.8"/>
    <w:rPr>
      <w:rFonts w:ascii="Times New Roman" w:cs="Times New Roman" w:hAnsi="Times New Roman" w:eastAsia="Times New Roman"/>
      <w:outline w:val="0"/>
      <w:color w:val="1200f5"/>
      <w:sz w:val="24"/>
      <w:szCs w:val="24"/>
      <w:u w:val="single" w:color="1200f5"/>
      <w:shd w:val="nil" w:color="auto" w:fill="auto"/>
      <w:lang w:val="ru-RU"/>
      <w14:textOutline w14:w="12700" w14:cap="flat">
        <w14:noFill/>
        <w14:miter w14:lim="400000"/>
      </w14:textOutline>
      <w14:textFill>
        <w14:solidFill>
          <w14:srgbClr w14:val="1200F5"/>
        </w14:solidFill>
      </w14:textFill>
    </w:rPr>
  </w:style>
  <w:style w:type="character" w:styleId="Hyperlink.9">
    <w:name w:val="Hyperlink.9"/>
    <w:basedOn w:val="Нет"/>
    <w:next w:val="Hyperlink.9"/>
    <w:rPr>
      <w:rFonts w:ascii="Times New Roman" w:cs="Times New Roman" w:hAnsi="Times New Roman" w:eastAsia="Times New Roman"/>
      <w:outline w:val="0"/>
      <w:color w:val="0000ff"/>
      <w:u w:val="single" w:color="0000ff"/>
      <w:shd w:val="clear" w:color="auto" w:fill="ffffff"/>
      <w:lang w:val="en-US"/>
      <w14:textFill>
        <w14:solidFill>
          <w14:srgbClr w14:val="0000FF"/>
        </w14:solidFill>
      </w14:textFill>
    </w:rPr>
  </w:style>
  <w:style w:type="paragraph" w:styleId="По умолчанию A">
    <w:name w:val="По умолчанию A"/>
    <w:next w:val="По умолчанию A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0">
    <w:name w:val="Hyperlink.10"/>
    <w:basedOn w:val="Нет"/>
    <w:next w:val="Hyperlink.10"/>
    <w:rPr>
      <w:rFonts w:ascii="Times New Roman" w:cs="Times New Roman" w:hAnsi="Times New Roman" w:eastAsia="Times New Roman"/>
      <w:outline w:val="0"/>
      <w:color w:val="0000ff"/>
      <w:u w:val="single" w:color="0000ff"/>
      <w:shd w:val="nil" w:color="auto" w:fill="auto"/>
      <w:lang w:val="en-US"/>
      <w14:textOutline w14:w="12700" w14:cap="flat">
        <w14:noFill/>
        <w14:miter w14:lim="400000"/>
      </w14:textOutline>
      <w14:textFill>
        <w14:solidFill>
          <w14:srgbClr w14:val="0000FF"/>
        </w14:solidFill>
      </w14:textFill>
    </w:rPr>
  </w:style>
  <w:style w:type="character" w:styleId="Hyperlink.11">
    <w:name w:val="Hyperlink.11"/>
    <w:basedOn w:val="Нет"/>
    <w:next w:val="Hyperlink.11"/>
    <w:rPr>
      <w:rFonts w:ascii="Times New Roman" w:cs="Times New Roman" w:hAnsi="Times New Roman" w:eastAsia="Times New Roman"/>
      <w:outline w:val="0"/>
      <w:color w:val="0000ff"/>
      <w:u w:val="single" w:color="0000ff"/>
      <w:shd w:val="nil" w:color="auto" w:fill="auto"/>
      <w:lang w:val="pt-PT"/>
      <w14:textOutline w14:w="12700" w14:cap="flat">
        <w14:noFill/>
        <w14:miter w14:lim="400000"/>
      </w14:textOutline>
      <w14:textFill>
        <w14:solidFill>
          <w14:srgbClr w14:val="0000FF"/>
        </w14:solidFill>
      </w14:textFill>
    </w:rPr>
  </w:style>
  <w:style w:type="character" w:styleId="Hyperlink.12">
    <w:name w:val="Hyperlink.12"/>
    <w:basedOn w:val="Нет"/>
    <w:next w:val="Hyperlink.12"/>
    <w:rPr>
      <w:rFonts w:ascii="Times New Roman" w:cs="Times New Roman" w:hAnsi="Times New Roman" w:eastAsia="Times New Roman"/>
      <w:outline w:val="0"/>
      <w:color w:val="0000ff"/>
      <w:u w:val="single" w:color="0000ff"/>
      <w:shd w:val="nil" w:color="auto" w:fill="auto"/>
      <w:lang w:val="de-DE"/>
      <w14:textOutline w14:w="12700" w14:cap="flat">
        <w14:noFill/>
        <w14:miter w14:lim="400000"/>
      </w14:textOutline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